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2E" w:rsidRDefault="00756B7C" w:rsidP="00A2172E">
      <w:pPr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E47F4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Обособленные обстоятельства. </w:t>
      </w:r>
    </w:p>
    <w:p w:rsidR="00756B7C" w:rsidRPr="00EE47F4" w:rsidRDefault="00756B7C" w:rsidP="00A2172E">
      <w:pPr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EE47F4">
        <w:rPr>
          <w:rFonts w:ascii="Times New Roman" w:hAnsi="Times New Roman" w:cs="Times New Roman"/>
          <w:b/>
          <w:color w:val="000000"/>
          <w:sz w:val="28"/>
          <w:szCs w:val="24"/>
        </w:rPr>
        <w:t>Выделительные знаки препинания при них</w:t>
      </w:r>
    </w:p>
    <w:p w:rsidR="00610C3C" w:rsidRPr="005E1E55" w:rsidRDefault="00610C3C" w:rsidP="003F7461">
      <w:pPr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56B7C" w:rsidRPr="005E1E55" w:rsidRDefault="00756B7C" w:rsidP="003F7461">
      <w:pPr>
        <w:ind w:firstLine="425"/>
        <w:jc w:val="left"/>
        <w:rPr>
          <w:rFonts w:ascii="Times New Roman" w:hAnsi="Times New Roman" w:cs="Times New Roman"/>
          <w:b/>
          <w:i/>
          <w:sz w:val="24"/>
          <w:szCs w:val="24"/>
        </w:rPr>
      </w:pPr>
      <w:r w:rsidRPr="005E1E55">
        <w:rPr>
          <w:rFonts w:ascii="Times New Roman" w:hAnsi="Times New Roman" w:cs="Times New Roman"/>
          <w:b/>
          <w:i/>
          <w:sz w:val="24"/>
          <w:szCs w:val="24"/>
        </w:rPr>
        <w:t>Вспомн</w:t>
      </w:r>
      <w:r w:rsidR="002E6862" w:rsidRPr="005E1E55">
        <w:rPr>
          <w:rFonts w:ascii="Times New Roman" w:hAnsi="Times New Roman" w:cs="Times New Roman"/>
          <w:b/>
          <w:i/>
          <w:sz w:val="24"/>
          <w:szCs w:val="24"/>
        </w:rPr>
        <w:t>ите</w:t>
      </w:r>
      <w:r w:rsidRPr="005E1E55">
        <w:rPr>
          <w:rFonts w:ascii="Times New Roman" w:hAnsi="Times New Roman" w:cs="Times New Roman"/>
          <w:b/>
          <w:i/>
          <w:sz w:val="24"/>
          <w:szCs w:val="24"/>
        </w:rPr>
        <w:t xml:space="preserve">, что такое обстоятельство. </w:t>
      </w:r>
    </w:p>
    <w:p w:rsidR="00756B7C" w:rsidRPr="005E1E55" w:rsidRDefault="00756B7C" w:rsidP="003F7461">
      <w:pPr>
        <w:ind w:firstLine="425"/>
        <w:jc w:val="left"/>
        <w:rPr>
          <w:rFonts w:ascii="Times New Roman" w:hAnsi="Times New Roman" w:cs="Times New Roman"/>
          <w:b/>
          <w:i/>
          <w:sz w:val="24"/>
          <w:szCs w:val="24"/>
        </w:rPr>
      </w:pPr>
      <w:r w:rsidRPr="005E1E55">
        <w:rPr>
          <w:rFonts w:ascii="Times New Roman" w:hAnsi="Times New Roman" w:cs="Times New Roman"/>
          <w:b/>
          <w:i/>
          <w:sz w:val="24"/>
          <w:szCs w:val="24"/>
        </w:rPr>
        <w:t>Укажите правильный вариант.</w:t>
      </w:r>
    </w:p>
    <w:p w:rsidR="00756B7C" w:rsidRPr="005E1E55" w:rsidRDefault="00756B7C" w:rsidP="003F7461">
      <w:pPr>
        <w:ind w:firstLine="425"/>
        <w:jc w:val="left"/>
        <w:rPr>
          <w:rFonts w:ascii="Times New Roman" w:hAnsi="Times New Roman" w:cs="Times New Roman"/>
          <w:i/>
          <w:sz w:val="24"/>
          <w:szCs w:val="24"/>
        </w:rPr>
      </w:pPr>
      <w:r w:rsidRPr="005E1E55">
        <w:rPr>
          <w:rFonts w:ascii="Times New Roman" w:hAnsi="Times New Roman" w:cs="Times New Roman"/>
          <w:i/>
          <w:sz w:val="24"/>
          <w:szCs w:val="24"/>
        </w:rPr>
        <w:t xml:space="preserve">  Обстоятельство в синтаксисе русского языка </w:t>
      </w:r>
    </w:p>
    <w:p w:rsidR="00756B7C" w:rsidRPr="005E1E55" w:rsidRDefault="00756B7C" w:rsidP="003F7461">
      <w:pPr>
        <w:ind w:firstLine="425"/>
        <w:jc w:val="left"/>
        <w:rPr>
          <w:rFonts w:ascii="Times New Roman" w:hAnsi="Times New Roman" w:cs="Times New Roman"/>
          <w:i/>
          <w:sz w:val="24"/>
          <w:szCs w:val="24"/>
        </w:rPr>
      </w:pPr>
      <w:r w:rsidRPr="005E1E55">
        <w:rPr>
          <w:rFonts w:ascii="Times New Roman" w:hAnsi="Times New Roman" w:cs="Times New Roman"/>
          <w:i/>
          <w:sz w:val="24"/>
          <w:szCs w:val="24"/>
        </w:rPr>
        <w:t>― второстепенный член предложения, зависящий от сказуемого и обозначающий признак действия или признак другого признака,</w:t>
      </w:r>
    </w:p>
    <w:p w:rsidR="00756B7C" w:rsidRPr="005E1E55" w:rsidRDefault="00756B7C" w:rsidP="003F7461">
      <w:pPr>
        <w:ind w:firstLine="425"/>
        <w:jc w:val="left"/>
        <w:rPr>
          <w:rFonts w:ascii="Times New Roman" w:hAnsi="Times New Roman" w:cs="Times New Roman"/>
          <w:i/>
          <w:sz w:val="24"/>
          <w:szCs w:val="24"/>
        </w:rPr>
      </w:pPr>
      <w:r w:rsidRPr="005E1E55">
        <w:rPr>
          <w:rFonts w:ascii="Times New Roman" w:hAnsi="Times New Roman" w:cs="Times New Roman"/>
          <w:i/>
          <w:sz w:val="24"/>
          <w:szCs w:val="24"/>
        </w:rPr>
        <w:t>― второстепенный член предложения, зависящий от подлежащего и обозначающий признак другого признака или предмета,</w:t>
      </w:r>
    </w:p>
    <w:p w:rsidR="00756B7C" w:rsidRPr="005E1E55" w:rsidRDefault="00756B7C" w:rsidP="003F7461">
      <w:pPr>
        <w:ind w:firstLine="425"/>
        <w:jc w:val="left"/>
        <w:rPr>
          <w:rFonts w:ascii="Times New Roman" w:hAnsi="Times New Roman" w:cs="Times New Roman"/>
          <w:i/>
          <w:sz w:val="24"/>
          <w:szCs w:val="24"/>
        </w:rPr>
      </w:pPr>
      <w:r w:rsidRPr="005E1E55">
        <w:rPr>
          <w:rFonts w:ascii="Times New Roman" w:hAnsi="Times New Roman" w:cs="Times New Roman"/>
          <w:i/>
          <w:sz w:val="24"/>
          <w:szCs w:val="24"/>
        </w:rPr>
        <w:t>― второстепенный член предложения, зависящий от сказуемого и обозначающий признак предмета.</w:t>
      </w:r>
    </w:p>
    <w:p w:rsidR="00756B7C" w:rsidRPr="005E1E55" w:rsidRDefault="004A7C4D" w:rsidP="003F7461">
      <w:pPr>
        <w:widowControl w:val="0"/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Правильный ответ</w:t>
      </w:r>
      <w:r w:rsidR="00756B7C" w:rsidRPr="005E1E55">
        <w:rPr>
          <w:rFonts w:ascii="Times New Roman" w:hAnsi="Times New Roman" w:cs="Times New Roman"/>
          <w:sz w:val="24"/>
          <w:szCs w:val="24"/>
        </w:rPr>
        <w:t xml:space="preserve">― второстепенный член предложения, зависящий от сказуемого и обозначающий признак действия или признак другого признака </w:t>
      </w:r>
    </w:p>
    <w:p w:rsidR="005715CD" w:rsidRPr="005E1E55" w:rsidRDefault="005715CD" w:rsidP="003F7461">
      <w:pPr>
        <w:widowControl w:val="0"/>
        <w:jc w:val="left"/>
        <w:rPr>
          <w:rFonts w:ascii="Times New Roman" w:hAnsi="Times New Roman" w:cs="Times New Roman"/>
          <w:b/>
          <w:i/>
          <w:sz w:val="24"/>
          <w:szCs w:val="24"/>
        </w:rPr>
      </w:pPr>
    </w:p>
    <w:p w:rsidR="00756B7C" w:rsidRPr="005E1E55" w:rsidRDefault="00AC09FB" w:rsidP="003F7461">
      <w:pPr>
        <w:ind w:firstLine="42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этом занятии</w:t>
      </w:r>
      <w:r w:rsidR="00134E87" w:rsidRPr="005E1E55">
        <w:rPr>
          <w:rFonts w:ascii="Times New Roman" w:hAnsi="Times New Roman" w:cs="Times New Roman"/>
          <w:sz w:val="24"/>
          <w:szCs w:val="24"/>
        </w:rPr>
        <w:t xml:space="preserve"> Вы</w:t>
      </w:r>
      <w:r w:rsidR="00756B7C" w:rsidRPr="005E1E55">
        <w:rPr>
          <w:rFonts w:ascii="Times New Roman" w:hAnsi="Times New Roman" w:cs="Times New Roman"/>
          <w:sz w:val="24"/>
          <w:szCs w:val="24"/>
        </w:rPr>
        <w:t xml:space="preserve"> </w:t>
      </w:r>
      <w:r w:rsidR="00134E87" w:rsidRPr="005E1E55"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="00756B7C" w:rsidRPr="005E1E55">
        <w:rPr>
          <w:rFonts w:ascii="Times New Roman" w:hAnsi="Times New Roman" w:cs="Times New Roman"/>
          <w:b/>
          <w:i/>
          <w:sz w:val="24"/>
          <w:szCs w:val="24"/>
        </w:rPr>
        <w:t>учит</w:t>
      </w:r>
      <w:r w:rsidR="00134E87" w:rsidRPr="005E1E55">
        <w:rPr>
          <w:rFonts w:ascii="Times New Roman" w:hAnsi="Times New Roman" w:cs="Times New Roman"/>
          <w:b/>
          <w:i/>
          <w:sz w:val="24"/>
          <w:szCs w:val="24"/>
        </w:rPr>
        <w:t>есь</w:t>
      </w:r>
      <w:r w:rsidR="00134E87" w:rsidRPr="005E1E55">
        <w:rPr>
          <w:rFonts w:ascii="Times New Roman" w:hAnsi="Times New Roman" w:cs="Times New Roman"/>
          <w:sz w:val="24"/>
          <w:szCs w:val="24"/>
        </w:rPr>
        <w:t xml:space="preserve"> находить распространенные или одиночные </w:t>
      </w:r>
      <w:r w:rsidR="00756B7C" w:rsidRPr="005E1E55">
        <w:rPr>
          <w:rFonts w:ascii="Times New Roman" w:hAnsi="Times New Roman" w:cs="Times New Roman"/>
          <w:sz w:val="24"/>
          <w:szCs w:val="24"/>
        </w:rPr>
        <w:t>обсто</w:t>
      </w:r>
      <w:r w:rsidR="00134E87" w:rsidRPr="005E1E55">
        <w:rPr>
          <w:rFonts w:ascii="Times New Roman" w:hAnsi="Times New Roman" w:cs="Times New Roman"/>
          <w:sz w:val="24"/>
          <w:szCs w:val="24"/>
        </w:rPr>
        <w:t>ятельства</w:t>
      </w:r>
      <w:r w:rsidR="00756B7C" w:rsidRPr="005E1E55">
        <w:rPr>
          <w:rFonts w:ascii="Times New Roman" w:hAnsi="Times New Roman" w:cs="Times New Roman"/>
          <w:sz w:val="24"/>
          <w:szCs w:val="24"/>
        </w:rPr>
        <w:t xml:space="preserve"> (деепричастные об</w:t>
      </w:r>
      <w:r w:rsidR="00134E87" w:rsidRPr="005E1E55">
        <w:rPr>
          <w:rFonts w:ascii="Times New Roman" w:hAnsi="Times New Roman" w:cs="Times New Roman"/>
          <w:sz w:val="24"/>
          <w:szCs w:val="24"/>
        </w:rPr>
        <w:t xml:space="preserve">ороты, одиночные деепричастия), а также </w:t>
      </w:r>
      <w:r w:rsidR="00134E87" w:rsidRPr="005E1E55">
        <w:rPr>
          <w:rFonts w:ascii="Times New Roman" w:hAnsi="Times New Roman" w:cs="Times New Roman"/>
          <w:b/>
          <w:i/>
          <w:sz w:val="24"/>
          <w:szCs w:val="24"/>
        </w:rPr>
        <w:t>узнаете</w:t>
      </w:r>
      <w:r w:rsidR="00134E87" w:rsidRPr="005E1E55">
        <w:rPr>
          <w:rFonts w:ascii="Times New Roman" w:hAnsi="Times New Roman" w:cs="Times New Roman"/>
          <w:sz w:val="24"/>
          <w:szCs w:val="24"/>
        </w:rPr>
        <w:t xml:space="preserve"> о правилах </w:t>
      </w:r>
      <w:r w:rsidR="00756B7C" w:rsidRPr="005E1E55">
        <w:rPr>
          <w:rFonts w:ascii="Times New Roman" w:hAnsi="Times New Roman" w:cs="Times New Roman"/>
          <w:sz w:val="24"/>
          <w:szCs w:val="24"/>
        </w:rPr>
        <w:t>обособления обстоятельств.</w:t>
      </w:r>
    </w:p>
    <w:p w:rsidR="00756B7C" w:rsidRPr="005E1E55" w:rsidRDefault="00756B7C" w:rsidP="003F7461">
      <w:pPr>
        <w:ind w:firstLine="141"/>
        <w:jc w:val="left"/>
        <w:rPr>
          <w:rFonts w:ascii="Times New Roman" w:eastAsia="Calibri" w:hAnsi="Times New Roman" w:cs="Times New Roman"/>
          <w:i/>
          <w:sz w:val="24"/>
          <w:szCs w:val="24"/>
        </w:rPr>
      </w:pPr>
    </w:p>
    <w:p w:rsidR="00D71800" w:rsidRPr="00EE47F4" w:rsidRDefault="00AC09FB" w:rsidP="003F7461">
      <w:pPr>
        <w:ind w:firstLine="141"/>
        <w:jc w:val="center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eastAsia="Calibri" w:hAnsi="Times New Roman" w:cs="Times New Roman"/>
          <w:i/>
          <w:sz w:val="28"/>
          <w:szCs w:val="24"/>
        </w:rPr>
        <w:t xml:space="preserve">Основное содержание </w:t>
      </w:r>
    </w:p>
    <w:p w:rsidR="00756B7C" w:rsidRPr="005E1E55" w:rsidRDefault="00756B7C" w:rsidP="003F7461">
      <w:pPr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b/>
          <w:sz w:val="24"/>
          <w:szCs w:val="24"/>
        </w:rPr>
        <w:t>Вспомни</w:t>
      </w:r>
      <w:r w:rsidR="002E6862" w:rsidRPr="005E1E55">
        <w:rPr>
          <w:rFonts w:ascii="Times New Roman" w:hAnsi="Times New Roman" w:cs="Times New Roman"/>
          <w:b/>
          <w:sz w:val="24"/>
          <w:szCs w:val="24"/>
        </w:rPr>
        <w:t>те</w:t>
      </w:r>
      <w:r w:rsidRPr="005E1E55">
        <w:rPr>
          <w:rFonts w:ascii="Times New Roman" w:hAnsi="Times New Roman" w:cs="Times New Roman"/>
          <w:b/>
          <w:sz w:val="24"/>
          <w:szCs w:val="24"/>
        </w:rPr>
        <w:t>, что такое обстоятельство</w:t>
      </w:r>
      <w:r w:rsidRPr="005E1E55">
        <w:rPr>
          <w:rFonts w:ascii="Times New Roman" w:hAnsi="Times New Roman" w:cs="Times New Roman"/>
          <w:sz w:val="24"/>
          <w:szCs w:val="24"/>
        </w:rPr>
        <w:t>.</w:t>
      </w:r>
    </w:p>
    <w:p w:rsidR="00756B7C" w:rsidRPr="005E1E55" w:rsidRDefault="00756B7C" w:rsidP="003F7461">
      <w:pPr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Обстоятельство – второстепенный член предложения, который служит для характеристики действия или признака.  Обстоятельства могут быть как нераспространенными (состоящими из одного слова), так и распространенными (состоящими из нескольких слов: деепричастных оборотов, существительных с зависимыми словами).</w:t>
      </w:r>
    </w:p>
    <w:p w:rsidR="00756B7C" w:rsidRPr="005E1E55" w:rsidRDefault="00756B7C" w:rsidP="003F7461">
      <w:pPr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   Обстоятельство выражается наречием, именем существительным,  деепричастием  </w:t>
      </w:r>
    </w:p>
    <w:p w:rsidR="00756B7C" w:rsidRPr="005E1E55" w:rsidRDefault="00756B7C" w:rsidP="003F7461">
      <w:pPr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и другими частями речи, чаще всего зависят от глагола:   </w:t>
      </w:r>
    </w:p>
    <w:p w:rsidR="00756B7C" w:rsidRPr="005E1E55" w:rsidRDefault="00756B7C" w:rsidP="003F7461">
      <w:pPr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 </w:t>
      </w:r>
      <w:r w:rsidR="004A7C4D" w:rsidRPr="005E1E55">
        <w:rPr>
          <w:rFonts w:ascii="Times New Roman" w:hAnsi="Times New Roman" w:cs="Times New Roman"/>
          <w:sz w:val="24"/>
          <w:szCs w:val="24"/>
        </w:rPr>
        <w:t xml:space="preserve"> </w:t>
      </w:r>
      <w:r w:rsidRPr="005E1E55">
        <w:rPr>
          <w:rFonts w:ascii="Times New Roman" w:hAnsi="Times New Roman" w:cs="Times New Roman"/>
          <w:sz w:val="24"/>
          <w:szCs w:val="24"/>
        </w:rPr>
        <w:t xml:space="preserve"> Поезд едет (как?)  </w:t>
      </w:r>
      <w:r w:rsidRPr="005E1E55">
        <w:rPr>
          <w:rFonts w:ascii="Times New Roman" w:hAnsi="Times New Roman" w:cs="Times New Roman"/>
          <w:i/>
          <w:color w:val="7030A0"/>
          <w:sz w:val="24"/>
          <w:szCs w:val="24"/>
          <w:u w:val="dotDash"/>
        </w:rPr>
        <w:t xml:space="preserve">медленно. </w:t>
      </w:r>
    </w:p>
    <w:p w:rsidR="00756B7C" w:rsidRPr="005E1E55" w:rsidRDefault="00756B7C" w:rsidP="003F7461">
      <w:pPr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   Они  смотрят (куда?) </w:t>
      </w:r>
      <w:r w:rsidRPr="005E1E55">
        <w:rPr>
          <w:rFonts w:ascii="Times New Roman" w:hAnsi="Times New Roman" w:cs="Times New Roman"/>
          <w:i/>
          <w:color w:val="7030A0"/>
          <w:sz w:val="24"/>
          <w:szCs w:val="24"/>
          <w:u w:val="dotDash"/>
        </w:rPr>
        <w:t>в окно</w:t>
      </w:r>
      <w:r w:rsidRPr="005E1E55">
        <w:rPr>
          <w:rFonts w:ascii="Times New Roman" w:hAnsi="Times New Roman" w:cs="Times New Roman"/>
          <w:sz w:val="24"/>
          <w:szCs w:val="24"/>
        </w:rPr>
        <w:t>.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>Обстоятельство указывает на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     *образ действия:       </w:t>
      </w:r>
      <w:r w:rsidRPr="005E1E55">
        <w:rPr>
          <w:rFonts w:ascii="Times New Roman" w:eastAsia="Calibri" w:hAnsi="Times New Roman" w:cs="Times New Roman"/>
          <w:i/>
          <w:sz w:val="24"/>
          <w:szCs w:val="24"/>
        </w:rPr>
        <w:t xml:space="preserve">Ручей, </w:t>
      </w:r>
      <w:r w:rsidRPr="005E1E55">
        <w:rPr>
          <w:rFonts w:ascii="Times New Roman" w:eastAsia="Calibri" w:hAnsi="Times New Roman" w:cs="Times New Roman"/>
          <w:i/>
          <w:color w:val="7030A0"/>
          <w:sz w:val="24"/>
          <w:szCs w:val="24"/>
          <w:u w:val="dotDash"/>
        </w:rPr>
        <w:t>сверкая и журча</w:t>
      </w:r>
      <w:r w:rsidRPr="005E1E55">
        <w:rPr>
          <w:rFonts w:ascii="Times New Roman" w:eastAsia="Calibri" w:hAnsi="Times New Roman" w:cs="Times New Roman"/>
          <w:i/>
          <w:sz w:val="24"/>
          <w:szCs w:val="24"/>
        </w:rPr>
        <w:t>, бежит по дну оврага</w:t>
      </w:r>
      <w:r w:rsidRPr="005E1E5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     *время:                      </w:t>
      </w:r>
      <w:r w:rsidRPr="005E1E55">
        <w:rPr>
          <w:rFonts w:ascii="Times New Roman" w:eastAsia="Calibri" w:hAnsi="Times New Roman" w:cs="Times New Roman"/>
          <w:i/>
          <w:color w:val="7030A0"/>
          <w:sz w:val="24"/>
          <w:szCs w:val="24"/>
          <w:u w:val="dotDash"/>
        </w:rPr>
        <w:t>Проверив работу</w:t>
      </w:r>
      <w:r w:rsidRPr="005E1E55">
        <w:rPr>
          <w:rFonts w:ascii="Times New Roman" w:eastAsia="Calibri" w:hAnsi="Times New Roman" w:cs="Times New Roman"/>
          <w:i/>
          <w:sz w:val="24"/>
          <w:szCs w:val="24"/>
        </w:rPr>
        <w:t>, передай её учителю</w:t>
      </w:r>
      <w:r w:rsidRPr="005E1E5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     *уступки:                  </w:t>
      </w:r>
      <w:r w:rsidRPr="005E1E55">
        <w:rPr>
          <w:rFonts w:ascii="Times New Roman" w:eastAsia="Calibri" w:hAnsi="Times New Roman" w:cs="Times New Roman"/>
          <w:i/>
          <w:color w:val="7030A0"/>
          <w:sz w:val="24"/>
          <w:szCs w:val="24"/>
          <w:u w:val="dotDash"/>
        </w:rPr>
        <w:t>Даже сильно отстав от соперника</w:t>
      </w:r>
      <w:r w:rsidRPr="005E1E55">
        <w:rPr>
          <w:rFonts w:ascii="Times New Roman" w:eastAsia="Calibri" w:hAnsi="Times New Roman" w:cs="Times New Roman"/>
          <w:i/>
          <w:sz w:val="24"/>
          <w:szCs w:val="24"/>
        </w:rPr>
        <w:t>, он продолжал борьбу;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 а также *причину,  *условие,</w:t>
      </w:r>
      <w:r w:rsidRPr="005E1E55">
        <w:rPr>
          <w:rFonts w:ascii="Times New Roman" w:eastAsia="Calibri" w:hAnsi="Times New Roman" w:cs="Times New Roman"/>
          <w:i/>
          <w:sz w:val="24"/>
          <w:szCs w:val="24"/>
        </w:rPr>
        <w:t xml:space="preserve"> *</w:t>
      </w:r>
      <w:r w:rsidRPr="005E1E55">
        <w:rPr>
          <w:rFonts w:ascii="Times New Roman" w:eastAsia="Calibri" w:hAnsi="Times New Roman" w:cs="Times New Roman"/>
          <w:sz w:val="24"/>
          <w:szCs w:val="24"/>
        </w:rPr>
        <w:t>место, * цель или * на степень проявления признака</w:t>
      </w:r>
      <w:r w:rsidRPr="005E1E55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  Обстоятельство отвечает на разнообразные вопросы: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</w:t>
      </w:r>
      <w:r w:rsidRPr="005E1E55">
        <w:rPr>
          <w:rFonts w:ascii="Times New Roman" w:eastAsia="Calibri" w:hAnsi="Times New Roman" w:cs="Times New Roman"/>
          <w:i/>
          <w:sz w:val="24"/>
          <w:szCs w:val="24"/>
        </w:rPr>
        <w:t>куда? как? когда? где? зачем? почему? с какой целью? в какой степени?</w:t>
      </w:r>
      <w:r w:rsidRPr="005E1E55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D45966" w:rsidRPr="005E1E55" w:rsidRDefault="00D45966" w:rsidP="003F7461">
      <w:pPr>
        <w:pStyle w:val="a5"/>
        <w:shd w:val="clear" w:color="auto" w:fill="FFFFFF"/>
        <w:spacing w:before="0" w:beforeAutospacing="0" w:after="0" w:afterAutospacing="0"/>
        <w:rPr>
          <w:b/>
        </w:rPr>
      </w:pPr>
    </w:p>
    <w:p w:rsidR="00756B7C" w:rsidRPr="005E1E55" w:rsidRDefault="00756B7C" w:rsidP="003F7461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5E1E55">
        <w:rPr>
          <w:b/>
        </w:rPr>
        <w:t>Рассмотрим случаи обособления обстоятельств.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>Обстоятельства</w:t>
      </w:r>
      <w:r w:rsidRPr="005E1E55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5E1E55">
        <w:rPr>
          <w:rFonts w:ascii="Times New Roman" w:eastAsia="Calibri" w:hAnsi="Times New Roman" w:cs="Times New Roman"/>
          <w:sz w:val="24"/>
          <w:szCs w:val="24"/>
        </w:rPr>
        <w:t>выраженные</w:t>
      </w:r>
    </w:p>
    <w:p w:rsidR="00D45966" w:rsidRPr="005E1E55" w:rsidRDefault="00D45966" w:rsidP="003F7461">
      <w:pPr>
        <w:pStyle w:val="a5"/>
        <w:shd w:val="clear" w:color="auto" w:fill="FFFFFF"/>
        <w:spacing w:before="0" w:beforeAutospacing="0" w:after="0" w:afterAutospacing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4"/>
        <w:gridCol w:w="4867"/>
      </w:tblGrid>
      <w:tr w:rsidR="00D45966" w:rsidRPr="005E1E55" w:rsidTr="00D45966">
        <w:tc>
          <w:tcPr>
            <w:tcW w:w="4704" w:type="dxa"/>
            <w:tcBorders>
              <w:right w:val="nil"/>
            </w:tcBorders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деепричастными</w:t>
            </w:r>
          </w:p>
        </w:tc>
        <w:tc>
          <w:tcPr>
            <w:tcW w:w="4867" w:type="dxa"/>
            <w:tcBorders>
              <w:left w:val="nil"/>
            </w:tcBorders>
            <w:shd w:val="clear" w:color="auto" w:fill="auto"/>
          </w:tcPr>
          <w:p w:rsidR="00D45966" w:rsidRPr="005E1E55" w:rsidRDefault="002E6862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оборотами,</w:t>
            </w:r>
            <w:r w:rsidR="00D45966"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D45966" w:rsidRPr="005E1E55" w:rsidTr="00D45966">
        <w:tc>
          <w:tcPr>
            <w:tcW w:w="4704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>обособляются</w:t>
            </w:r>
          </w:p>
        </w:tc>
        <w:tc>
          <w:tcPr>
            <w:tcW w:w="486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>не обособляются</w:t>
            </w:r>
          </w:p>
        </w:tc>
      </w:tr>
      <w:tr w:rsidR="00D45966" w:rsidRPr="005E1E55" w:rsidTr="00D45966">
        <w:tc>
          <w:tcPr>
            <w:tcW w:w="4704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5E1E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большинстве случаев: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Петя бесстрашно шел навстречу опасности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,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ни секунды не сомневаясь в своей победе/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Задержавшись в дороге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7030A0"/>
                <w:sz w:val="24"/>
                <w:szCs w:val="24"/>
                <w:u w:val="dotDash"/>
              </w:rPr>
              <w:t>/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,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мы опоздали на поезд.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Можно много успеть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,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имея свободное время/</w:t>
            </w:r>
          </w:p>
        </w:tc>
        <w:tc>
          <w:tcPr>
            <w:tcW w:w="486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обычно со значением   образа действия, тесно связанный </w:t>
            </w:r>
            <w:r w:rsidRPr="005E1E55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по содержанию со сказуемым, 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>образует вместе со сказуемым смысловой центр высказывания: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Петя </w:t>
            </w:r>
            <w:r w:rsidRPr="005E1E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стоял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>чуть наклонив голову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спокойный и уверенный в своей победе. – не просто стоял, а стоял чуть наклонив голову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5966" w:rsidRPr="005E1E55" w:rsidTr="00D45966">
        <w:tc>
          <w:tcPr>
            <w:tcW w:w="4704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которые стоят </w:t>
            </w:r>
            <w:r w:rsidRPr="005E1E55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после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сочинительного или подчинительного </w:t>
            </w:r>
            <w:r w:rsidRPr="005E1E55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союза или союзного слова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>, отделяются от него запятой: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Петя собирался начать сражение, </w:t>
            </w:r>
            <w:r w:rsidRPr="005E1E55"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  <w:t>но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,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E1E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 xml:space="preserve">подойдя поближе/ </w:t>
            </w:r>
            <w:r w:rsidRPr="005E1E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dotDash"/>
              </w:rPr>
              <w:t>)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,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остановился в растерянности.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Петя собирался начать сражение, </w:t>
            </w:r>
            <w:r w:rsidRPr="005E1E55"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  <w:t>но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остановился в растерянности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,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E1E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( 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 xml:space="preserve">подойдя поближе </w:t>
            </w:r>
            <w:r w:rsidRPr="005E1E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dotDash"/>
              </w:rPr>
              <w:t>)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4867" w:type="dxa"/>
            <w:tcBorders>
              <w:bottom w:val="single" w:sz="4" w:space="0" w:color="auto"/>
            </w:tcBorders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стоящие после противительного </w:t>
            </w:r>
            <w:r w:rsidRPr="005E1E55"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  <w:t>союза а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невозможно 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оторвать от союза и переставить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другое место предложения без нарушения его структуры: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Петя было нужно срочно принять решение, </w:t>
            </w:r>
            <w:r w:rsidRPr="005E1E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( 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а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 xml:space="preserve"> /приняв его/ </w:t>
            </w:r>
            <w:r w:rsidRPr="005E1E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dotDash"/>
              </w:rPr>
              <w:t>)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,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начать действовать.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Но. 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Петя в минуту опасности никогда не 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00B050"/>
                <w:sz w:val="24"/>
                <w:szCs w:val="24"/>
                <w:u w:val="double"/>
              </w:rPr>
              <w:t>терялся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а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 xml:space="preserve">, </w:t>
            </w:r>
            <w:r w:rsidRPr="005E1E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 xml:space="preserve">чувствуя воодушевление/ </w:t>
            </w:r>
            <w:r w:rsidRPr="005E1E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dotDash"/>
              </w:rPr>
              <w:t>)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00B050"/>
                <w:sz w:val="24"/>
                <w:szCs w:val="24"/>
                <w:u w:val="double"/>
              </w:rPr>
              <w:t>начинал действовать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быстро и четко.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5966" w:rsidRPr="005E1E55" w:rsidTr="00D45966">
        <w:tc>
          <w:tcPr>
            <w:tcW w:w="4704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7" w:type="dxa"/>
            <w:tcBorders>
              <w:bottom w:val="single" w:sz="4" w:space="0" w:color="auto"/>
            </w:tcBorders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которые представляют собой </w:t>
            </w:r>
            <w:r w:rsidRPr="005E1E55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фразеологизмами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E1E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Спешу к вам </w:t>
            </w:r>
            <w:r w:rsidRPr="005E1E55"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u w:val="dotDash"/>
              </w:rPr>
              <w:t>голову сломя</w:t>
            </w:r>
            <w:r w:rsidRPr="005E1E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(= очень спешу). </w:t>
            </w:r>
            <w:r w:rsidRPr="005E1E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Нельзя работать </w:t>
            </w:r>
            <w:r w:rsidRPr="005E1E55"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u w:val="dotDash"/>
              </w:rPr>
              <w:t>спустя рукава</w:t>
            </w:r>
            <w:r w:rsidRPr="005E1E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(= неохотно, небрежно).</w:t>
            </w:r>
          </w:p>
        </w:tc>
      </w:tr>
      <w:tr w:rsidR="00D45966" w:rsidRPr="005E1E55" w:rsidTr="00D45966">
        <w:tc>
          <w:tcPr>
            <w:tcW w:w="4704" w:type="dxa"/>
            <w:tcBorders>
              <w:right w:val="nil"/>
            </w:tcBorders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одиночное </w:t>
            </w:r>
          </w:p>
        </w:tc>
        <w:tc>
          <w:tcPr>
            <w:tcW w:w="4867" w:type="dxa"/>
            <w:tcBorders>
              <w:left w:val="nil"/>
            </w:tcBorders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деепричастие</w:t>
            </w:r>
          </w:p>
        </w:tc>
      </w:tr>
      <w:tr w:rsidR="00D45966" w:rsidRPr="005E1E55" w:rsidTr="00D45966">
        <w:tc>
          <w:tcPr>
            <w:tcW w:w="4704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значении глагольности, выступая в роли второстепенных сказуемых и указывая на 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время действия, его причину, условие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</w:pP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Еще немного постояв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 xml:space="preserve">, 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Петя собрался уходить...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Задумавшись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князь шёл по тропинке. 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Перешёптываясь,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они подошли к дверям кабинета.  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 ней,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лая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кинулись собаки.  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Григорий молчал,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задумавшись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86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примыкающие к глаголу-сказуемому и близкие по значению к наречиям 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образа действия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отвечают на вопросы 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как? каким образом? в каком положении?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Еще пять минут он простоял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не шелохнувшись.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Князь шёл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задумавшис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 xml:space="preserve">ь. </w:t>
            </w:r>
          </w:p>
          <w:p w:rsidR="004A7C4D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Что, сударь, плачете?</w:t>
            </w:r>
          </w:p>
          <w:p w:rsidR="004A7C4D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Живите-ка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смеясь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 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Лошади шли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не спеша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4A7C4D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A7C4D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  <w:r w:rsidR="004A7C4D"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ойти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>не постучавшись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</w:p>
          <w:p w:rsidR="004A7C4D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*идет н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>аклонившись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*броситься на помощь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>не раздумывая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т.д.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D45966" w:rsidRPr="005E1E55" w:rsidTr="00D45966">
        <w:tc>
          <w:tcPr>
            <w:tcW w:w="4704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>два одиночных деепричастия, выступающие в функции однородных обстоятельств: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Петя долго стоял в  ожидании,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хмурясь и негодуя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86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выступающие в качестве </w:t>
            </w:r>
            <w:r w:rsidRPr="005E1E55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однородного члена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паре с необособленным обстоятельством: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Петя с недоумением и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хмурясь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наблюдал за входом в </w:t>
            </w:r>
            <w:r w:rsidR="004A7C4D"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подъезд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4A7C4D" w:rsidRPr="005E1E55" w:rsidRDefault="004A7C4D" w:rsidP="003F7461">
      <w:pPr>
        <w:spacing w:line="276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 w:rsidRPr="005E1E55">
        <w:rPr>
          <w:rFonts w:ascii="Times New Roman" w:eastAsia="Calibri" w:hAnsi="Times New Roman" w:cs="Times New Roman"/>
          <w:b/>
          <w:sz w:val="24"/>
          <w:szCs w:val="24"/>
        </w:rPr>
        <w:t xml:space="preserve">Не путать !                                     </w:t>
      </w: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Обороты выступают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7"/>
        <w:gridCol w:w="4774"/>
      </w:tblGrid>
      <w:tr w:rsidR="00D45966" w:rsidRPr="005E1E55" w:rsidTr="00975681">
        <w:tc>
          <w:tcPr>
            <w:tcW w:w="492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как деепричастные обороты, а </w:t>
            </w:r>
            <w:r w:rsidRPr="005E1E55"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  <w:t>как вводные сочетания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 совести говоря, судя по всему...):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>Судя по всему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="002E6862"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они 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не очень торопился </w:t>
            </w:r>
            <w:r w:rsidR="002E6862"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встречу.</w:t>
            </w:r>
          </w:p>
        </w:tc>
      </w:tr>
      <w:tr w:rsidR="00D45966" w:rsidRPr="005E1E55" w:rsidTr="00975681">
        <w:tc>
          <w:tcPr>
            <w:tcW w:w="492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если деепричастие имеет в качестве зависимого слова союзное </w:t>
            </w:r>
            <w:r w:rsidRPr="005E1E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слово 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00B050"/>
                <w:sz w:val="24"/>
                <w:szCs w:val="24"/>
              </w:rPr>
              <w:t>который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составе 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придаточного определительного предложени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я, то такое деепричастие от придаточного предложения запятой </w:t>
            </w:r>
            <w:r w:rsidRPr="005E1E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отделяется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2E6862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1)Перед входом в </w:t>
            </w:r>
            <w:r w:rsidR="002E6862"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дом стояла лавочка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,2)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не обойдя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 xml:space="preserve"> 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7030A0"/>
                <w:sz w:val="24"/>
                <w:szCs w:val="24"/>
              </w:rPr>
              <w:t>котор</w:t>
            </w:r>
            <w:r w:rsidR="002E6862" w:rsidRPr="005E1E55">
              <w:rPr>
                <w:rFonts w:ascii="Times New Roman" w:eastAsia="Calibri" w:hAnsi="Times New Roman" w:cs="Times New Roman"/>
                <w:b/>
                <w:i/>
                <w:color w:val="7030A0"/>
                <w:sz w:val="24"/>
                <w:szCs w:val="24"/>
              </w:rPr>
              <w:t>ую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7030A0"/>
                <w:sz w:val="24"/>
                <w:szCs w:val="24"/>
              </w:rPr>
              <w:t xml:space="preserve"> </w:t>
            </w:r>
            <w:r w:rsidR="002E6862"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>было невозможно зайти на терраску.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1)Вот книга, 2)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прочитав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 xml:space="preserve"> 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7030A0"/>
                <w:sz w:val="24"/>
                <w:szCs w:val="24"/>
              </w:rPr>
              <w:t>которую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 xml:space="preserve"> вы узнаете много интересного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1)Перед старыми заводами возникали десятки проблем,2)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не решив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 xml:space="preserve"> </w:t>
            </w:r>
            <w:r w:rsidRPr="005E1E55">
              <w:rPr>
                <w:rFonts w:ascii="Times New Roman" w:eastAsia="Calibri" w:hAnsi="Times New Roman" w:cs="Times New Roman"/>
                <w:b/>
                <w:i/>
                <w:color w:val="7030A0"/>
                <w:sz w:val="24"/>
                <w:szCs w:val="24"/>
              </w:rPr>
              <w:t>которые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 xml:space="preserve"> невозможно перейти к новым методам постройки кораблей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>Обособляются обстоятельства, выраженные</w:t>
      </w:r>
      <w:r w:rsidRPr="005E1E5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Pr="005E1E55">
        <w:rPr>
          <w:rFonts w:ascii="Times New Roman" w:eastAsia="Calibri" w:hAnsi="Times New Roman" w:cs="Times New Roman"/>
          <w:i/>
          <w:sz w:val="24"/>
          <w:szCs w:val="24"/>
        </w:rPr>
        <w:t>сущ. в косвенных падежах</w:t>
      </w: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 (обычно с предлогами),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2"/>
        <w:gridCol w:w="4789"/>
      </w:tblGrid>
      <w:tr w:rsidR="00D45966" w:rsidRPr="005E1E55" w:rsidTr="00975681">
        <w:tc>
          <w:tcPr>
            <w:tcW w:w="492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если есть п</w:t>
            </w:r>
            <w:r w:rsidRPr="005E1E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ояснительные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слова:</w:t>
            </w:r>
          </w:p>
        </w:tc>
        <w:tc>
          <w:tcPr>
            <w:tcW w:w="492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Окружающая тишина, </w:t>
            </w: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от времени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становилась все более зловещей.</w:t>
            </w:r>
          </w:p>
        </w:tc>
      </w:tr>
      <w:tr w:rsidR="00D45966" w:rsidRPr="005E1E55" w:rsidTr="00975681">
        <w:tc>
          <w:tcPr>
            <w:tcW w:w="492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 предлогами или предложными сочетаниями 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ввиду, вследствие, благодаря, по причине, наподобие, подобно, при условии, при наличии, при, вопреки, несмотря на, за неимением, согласно, с согласия, во избежание и др.:</w:t>
            </w:r>
          </w:p>
        </w:tc>
        <w:tc>
          <w:tcPr>
            <w:tcW w:w="492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  <w:u w:val="dotDash"/>
              </w:rPr>
              <w:t>Благодаря отличной погоде и особенно яркому солнцу</w:t>
            </w:r>
            <w:r w:rsidRPr="005E1E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ожидание не было чересчур тягостным</w:t>
            </w: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color w:val="0B5394"/>
                <w:sz w:val="24"/>
                <w:szCs w:val="24"/>
                <w:lang w:eastAsia="ru-RU"/>
              </w:rPr>
            </w:pPr>
            <w:r w:rsidRPr="005E1E5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В комнате Елены, </w:t>
            </w:r>
            <w:r w:rsidRPr="005E1E55">
              <w:rPr>
                <w:rFonts w:ascii="Times New Roman" w:eastAsia="Calibri" w:hAnsi="Times New Roman" w:cs="Times New Roman"/>
                <w:i/>
                <w:iCs/>
                <w:color w:val="7030A0"/>
                <w:sz w:val="24"/>
                <w:szCs w:val="24"/>
                <w:u w:val="dotDash"/>
                <w:lang w:eastAsia="ru-RU"/>
              </w:rPr>
              <w:t>благодаря плотным занавескам</w:t>
            </w:r>
            <w:r w:rsidRPr="005E1E5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, было почти темно</w:t>
            </w:r>
            <w:r w:rsidRPr="005E1E55">
              <w:rPr>
                <w:rFonts w:ascii="Times New Roman" w:eastAsia="Calibri" w:hAnsi="Times New Roman" w:cs="Times New Roman"/>
                <w:i/>
                <w:iCs/>
                <w:color w:val="0B5394"/>
                <w:sz w:val="24"/>
                <w:szCs w:val="24"/>
                <w:lang w:eastAsia="ru-RU"/>
              </w:rPr>
              <w:t>. </w:t>
            </w:r>
            <w:r w:rsidRPr="005E1E55">
              <w:rPr>
                <w:rFonts w:ascii="Times New Roman" w:eastAsia="Calibri" w:hAnsi="Times New Roman" w:cs="Times New Roman"/>
                <w:color w:val="0B5394"/>
                <w:sz w:val="24"/>
                <w:szCs w:val="24"/>
                <w:lang w:eastAsia="ru-RU"/>
              </w:rPr>
              <w:t> 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E1E5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Дети, </w:t>
            </w:r>
            <w:r w:rsidRPr="005E1E55">
              <w:rPr>
                <w:rFonts w:ascii="Times New Roman" w:eastAsia="Calibri" w:hAnsi="Times New Roman" w:cs="Times New Roman"/>
                <w:i/>
                <w:iCs/>
                <w:color w:val="7030A0"/>
                <w:sz w:val="24"/>
                <w:szCs w:val="24"/>
                <w:u w:val="dotDash"/>
                <w:lang w:eastAsia="ru-RU"/>
              </w:rPr>
              <w:t>вопреки морозу</w:t>
            </w:r>
            <w:r w:rsidRPr="005E1E5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, вышли погулять. </w:t>
            </w:r>
          </w:p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Детям, </w:t>
            </w:r>
            <w:r w:rsidRPr="005E1E55">
              <w:rPr>
                <w:rFonts w:ascii="Times New Roman" w:eastAsia="Calibri" w:hAnsi="Times New Roman" w:cs="Times New Roman"/>
                <w:i/>
                <w:iCs/>
                <w:color w:val="7030A0"/>
                <w:sz w:val="24"/>
                <w:szCs w:val="24"/>
                <w:u w:val="dotDash"/>
                <w:lang w:eastAsia="ru-RU"/>
              </w:rPr>
              <w:t>по причине малолетства</w:t>
            </w:r>
            <w:r w:rsidRPr="005E1E5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,</w:t>
            </w:r>
            <w:r w:rsidRPr="005E1E5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 не определили никаких должностей.</w:t>
            </w:r>
          </w:p>
        </w:tc>
      </w:tr>
      <w:tr w:rsidR="00D45966" w:rsidRPr="005E1E55" w:rsidTr="00975681">
        <w:tc>
          <w:tcPr>
            <w:tcW w:w="492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предложным сочетанием </w:t>
            </w:r>
            <w:r w:rsidRPr="005E1E55">
              <w:rPr>
                <w:rFonts w:ascii="Times New Roman" w:eastAsia="Calibri" w:hAnsi="Times New Roman" w:cs="Times New Roman"/>
                <w:i/>
                <w:color w:val="00B050"/>
                <w:sz w:val="24"/>
                <w:szCs w:val="24"/>
              </w:rPr>
              <w:t>несмотря на</w:t>
            </w:r>
          </w:p>
        </w:tc>
        <w:tc>
          <w:tcPr>
            <w:tcW w:w="4927" w:type="dxa"/>
            <w:shd w:val="clear" w:color="auto" w:fill="auto"/>
          </w:tcPr>
          <w:p w:rsidR="00D45966" w:rsidRPr="005E1E55" w:rsidRDefault="00D45966" w:rsidP="003F746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E1E5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На улицах, </w:t>
            </w:r>
            <w:r w:rsidRPr="005E1E55">
              <w:rPr>
                <w:rFonts w:ascii="Times New Roman" w:eastAsia="Calibri" w:hAnsi="Times New Roman" w:cs="Times New Roman"/>
                <w:i/>
                <w:iCs/>
                <w:color w:val="7030A0"/>
                <w:sz w:val="24"/>
                <w:szCs w:val="24"/>
                <w:u w:val="dotDash"/>
                <w:lang w:eastAsia="ru-RU"/>
              </w:rPr>
              <w:t>несмотря на яркое солнце</w:t>
            </w:r>
            <w:r w:rsidRPr="005E1E5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, горели фонари</w:t>
            </w:r>
            <w:r w:rsidR="002E6862" w:rsidRPr="005E1E5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</w:tr>
    </w:tbl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Оборот с предложным сочетанием </w:t>
      </w:r>
      <w:r w:rsidRPr="005E1E55">
        <w:rPr>
          <w:rFonts w:ascii="Times New Roman" w:eastAsia="Calibri" w:hAnsi="Times New Roman" w:cs="Times New Roman"/>
          <w:color w:val="00B050"/>
          <w:sz w:val="24"/>
          <w:szCs w:val="24"/>
        </w:rPr>
        <w:t>несмотря на</w:t>
      </w: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, в других </w:t>
      </w:r>
      <w:r w:rsidR="004D1692" w:rsidRPr="005E1E55">
        <w:rPr>
          <w:rFonts w:ascii="Times New Roman" w:eastAsia="Calibri" w:hAnsi="Times New Roman" w:cs="Times New Roman"/>
          <w:sz w:val="24"/>
          <w:szCs w:val="24"/>
        </w:rPr>
        <w:t>случаях не</w:t>
      </w:r>
      <w:r w:rsidRPr="005E1E55">
        <w:rPr>
          <w:rFonts w:ascii="Times New Roman" w:eastAsia="Calibri" w:hAnsi="Times New Roman" w:cs="Times New Roman"/>
          <w:b/>
          <w:sz w:val="24"/>
          <w:szCs w:val="24"/>
        </w:rPr>
        <w:t xml:space="preserve"> обособляется</w:t>
      </w: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 и зависит от многих причин: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*от степени распространения оборота, 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*его смысловой близости к основной части предложения, 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*места оборота по отношению к сказуемому, 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>*наличия добавочных обстоятельственных значений, стилистических задач...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5E1E55">
        <w:rPr>
          <w:rFonts w:ascii="Times New Roman" w:eastAsia="Calibri" w:hAnsi="Times New Roman" w:cs="Times New Roman"/>
          <w:sz w:val="24"/>
          <w:szCs w:val="24"/>
        </w:rPr>
        <w:t xml:space="preserve">  Обособленные обстоятельства могут быть выражены</w:t>
      </w:r>
      <w:r w:rsidRPr="005E1E55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5E1E55">
        <w:rPr>
          <w:rFonts w:ascii="Times New Roman" w:eastAsia="Calibri" w:hAnsi="Times New Roman" w:cs="Times New Roman"/>
          <w:i/>
          <w:sz w:val="24"/>
          <w:szCs w:val="24"/>
        </w:rPr>
        <w:t>сравнительным оборотом.</w:t>
      </w:r>
      <w:r w:rsidRPr="005E1E55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D45966" w:rsidRPr="005E1E55" w:rsidRDefault="00D45966" w:rsidP="003F7461">
      <w:pPr>
        <w:spacing w:line="276" w:lineRule="auto"/>
        <w:jc w:val="left"/>
        <w:rPr>
          <w:rFonts w:ascii="Times New Roman" w:eastAsia="Calibri" w:hAnsi="Times New Roman" w:cs="Times New Roman"/>
          <w:i/>
          <w:iCs/>
          <w:color w:val="7030A0"/>
          <w:sz w:val="24"/>
          <w:szCs w:val="24"/>
          <w:u w:val="dotDash"/>
          <w:lang w:eastAsia="ru-RU"/>
        </w:rPr>
      </w:pPr>
      <w:r w:rsidRPr="005E1E55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Голова у нее острижена,</w:t>
      </w:r>
      <w:r w:rsidRPr="005E1E55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ru-RU"/>
        </w:rPr>
        <w:t> </w:t>
      </w:r>
      <w:r w:rsidRPr="005E1E55">
        <w:rPr>
          <w:rFonts w:ascii="Times New Roman" w:eastAsia="Calibri" w:hAnsi="Times New Roman" w:cs="Times New Roman"/>
          <w:i/>
          <w:iCs/>
          <w:color w:val="7030A0"/>
          <w:sz w:val="24"/>
          <w:szCs w:val="24"/>
          <w:u w:val="dotDash"/>
          <w:lang w:eastAsia="ru-RU"/>
        </w:rPr>
        <w:t>как у мальчишки.</w:t>
      </w:r>
    </w:p>
    <w:p w:rsidR="002E6862" w:rsidRPr="005E1E55" w:rsidRDefault="002E6862" w:rsidP="003F7461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E6862" w:rsidRPr="005E1E55" w:rsidRDefault="002E6862" w:rsidP="003F7461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5E1E55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</w:p>
    <w:p w:rsidR="002E6862" w:rsidRPr="005E1E55" w:rsidRDefault="002E6862" w:rsidP="003F7461">
      <w:pPr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деепричастный оборот, обстоятельства, обособленные  обстоятельства, необособленные обстоятельства.</w:t>
      </w:r>
    </w:p>
    <w:p w:rsidR="002E6862" w:rsidRPr="005E1E55" w:rsidRDefault="002E6862" w:rsidP="003F7461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E6862" w:rsidRPr="005E1E55" w:rsidRDefault="002E6862" w:rsidP="003F7461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5E1E55">
        <w:rPr>
          <w:rFonts w:ascii="Times New Roman" w:hAnsi="Times New Roman" w:cs="Times New Roman"/>
          <w:b/>
          <w:sz w:val="24"/>
          <w:szCs w:val="24"/>
        </w:rPr>
        <w:t>Основные понятия:</w:t>
      </w:r>
    </w:p>
    <w:p w:rsidR="002E6862" w:rsidRPr="005E1E55" w:rsidRDefault="002E6862" w:rsidP="003F7461">
      <w:pPr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Обособление - это интонационное и смысловое выделение какого-либо члена предложения (вместе с зависимыми от него словами), придающее ему некоторую синтаксическую самостоятельность. Обособленные члены предложения обычно выделяются запятыми или реже тире.</w:t>
      </w:r>
    </w:p>
    <w:p w:rsidR="002E6862" w:rsidRPr="005E1E55" w:rsidRDefault="002E6862" w:rsidP="003F7461">
      <w:pPr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lastRenderedPageBreak/>
        <w:t>Обособленные обстоятельства - это обстоятельства, которые выделены интонационно и пунктуационно.</w:t>
      </w:r>
    </w:p>
    <w:p w:rsidR="002E6862" w:rsidRPr="005E1E55" w:rsidRDefault="002E6862" w:rsidP="003F7461">
      <w:pPr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Обстоятельство - это второстепенный член предложения, который обозначает место, время, причину, образ действия и отвечает на вопросы  (когда?   где?   куда?   откуда?   зачем?   почему? как?)  </w:t>
      </w:r>
    </w:p>
    <w:p w:rsidR="002E6862" w:rsidRPr="005E1E55" w:rsidRDefault="002E6862" w:rsidP="003F7461">
      <w:pPr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Деепричастный оборот – это деепричастие с зависимым словом.</w:t>
      </w:r>
    </w:p>
    <w:p w:rsidR="002E6862" w:rsidRPr="005E1E55" w:rsidRDefault="002E6862" w:rsidP="003F7461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A7C4D" w:rsidRPr="00EE47F4" w:rsidRDefault="004A7C4D" w:rsidP="003F7461">
      <w:pPr>
        <w:jc w:val="center"/>
        <w:rPr>
          <w:rFonts w:ascii="Times New Roman" w:eastAsia="Calibri" w:hAnsi="Times New Roman" w:cs="Times New Roman"/>
          <w:i/>
          <w:sz w:val="28"/>
          <w:szCs w:val="24"/>
          <w:lang w:val="de-DE"/>
        </w:rPr>
      </w:pPr>
      <w:r w:rsidRPr="00EE47F4">
        <w:rPr>
          <w:rFonts w:ascii="Times New Roman" w:eastAsia="Calibri" w:hAnsi="Times New Roman" w:cs="Times New Roman"/>
          <w:i/>
          <w:sz w:val="28"/>
          <w:szCs w:val="24"/>
        </w:rPr>
        <w:t>Разбор</w:t>
      </w:r>
      <w:r w:rsidRPr="00EE47F4">
        <w:rPr>
          <w:rFonts w:ascii="Times New Roman" w:eastAsia="Calibri" w:hAnsi="Times New Roman" w:cs="Times New Roman"/>
          <w:i/>
          <w:sz w:val="28"/>
          <w:szCs w:val="24"/>
          <w:lang w:val="de-DE"/>
        </w:rPr>
        <w:t xml:space="preserve"> </w:t>
      </w:r>
      <w:r w:rsidRPr="00EE47F4">
        <w:rPr>
          <w:rFonts w:ascii="Times New Roman" w:eastAsia="Calibri" w:hAnsi="Times New Roman" w:cs="Times New Roman"/>
          <w:i/>
          <w:sz w:val="28"/>
          <w:szCs w:val="24"/>
        </w:rPr>
        <w:t>типового</w:t>
      </w:r>
      <w:r w:rsidRPr="00EE47F4">
        <w:rPr>
          <w:rFonts w:ascii="Times New Roman" w:eastAsia="Calibri" w:hAnsi="Times New Roman" w:cs="Times New Roman"/>
          <w:i/>
          <w:sz w:val="28"/>
          <w:szCs w:val="24"/>
          <w:lang w:val="de-DE"/>
        </w:rPr>
        <w:t xml:space="preserve"> </w:t>
      </w:r>
      <w:r w:rsidRPr="00EE47F4">
        <w:rPr>
          <w:rFonts w:ascii="Times New Roman" w:eastAsia="Calibri" w:hAnsi="Times New Roman" w:cs="Times New Roman"/>
          <w:i/>
          <w:sz w:val="28"/>
          <w:szCs w:val="24"/>
        </w:rPr>
        <w:t>тренировочного</w:t>
      </w:r>
      <w:r w:rsidRPr="00EE47F4">
        <w:rPr>
          <w:rFonts w:ascii="Times New Roman" w:eastAsia="Calibri" w:hAnsi="Times New Roman" w:cs="Times New Roman"/>
          <w:i/>
          <w:sz w:val="28"/>
          <w:szCs w:val="24"/>
          <w:lang w:val="de-DE"/>
        </w:rPr>
        <w:t xml:space="preserve"> </w:t>
      </w:r>
      <w:r w:rsidRPr="00EE47F4">
        <w:rPr>
          <w:rFonts w:ascii="Times New Roman" w:eastAsia="Calibri" w:hAnsi="Times New Roman" w:cs="Times New Roman"/>
          <w:i/>
          <w:sz w:val="28"/>
          <w:szCs w:val="24"/>
        </w:rPr>
        <w:t>задания</w:t>
      </w:r>
    </w:p>
    <w:p w:rsidR="004A7C4D" w:rsidRPr="005E1E55" w:rsidRDefault="004A7C4D" w:rsidP="003F746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A7C4D" w:rsidRPr="005E1E55" w:rsidRDefault="004A7C4D" w:rsidP="003F746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В каком  предложении  НЕ допущена пунктуационная ошибка?</w:t>
      </w:r>
    </w:p>
    <w:p w:rsidR="004A7C4D" w:rsidRPr="005E1E55" w:rsidRDefault="004A7C4D" w:rsidP="003F746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А)   Оттолкнув меня бабушка бросилась к двери. </w:t>
      </w:r>
    </w:p>
    <w:p w:rsidR="004A7C4D" w:rsidRPr="005E1E55" w:rsidRDefault="004A7C4D" w:rsidP="003F746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Б)    Трамваи оглушительно звенели подлетая к площади.</w:t>
      </w:r>
    </w:p>
    <w:p w:rsidR="004A7C4D" w:rsidRPr="005E1E55" w:rsidRDefault="004A7C4D" w:rsidP="003F746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В)   Туманы, клубясь и извиваясь, сползали по морщинам соседних скал.</w:t>
      </w:r>
    </w:p>
    <w:p w:rsidR="004A7C4D" w:rsidRPr="005E1E55" w:rsidRDefault="004A7C4D" w:rsidP="003F746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Г)    Пошумев  река успокоилась.</w:t>
      </w:r>
    </w:p>
    <w:p w:rsidR="004A7C4D" w:rsidRPr="005E1E55" w:rsidRDefault="004A7C4D" w:rsidP="003F746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4A7C4D" w:rsidRPr="005E1E55" w:rsidRDefault="004A7C4D" w:rsidP="003F746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5E1E55">
        <w:rPr>
          <w:rFonts w:ascii="Times New Roman" w:hAnsi="Times New Roman" w:cs="Times New Roman"/>
          <w:i/>
          <w:color w:val="000000"/>
          <w:sz w:val="24"/>
          <w:szCs w:val="24"/>
        </w:rPr>
        <w:t>Алгоритм выполнения задания</w:t>
      </w:r>
      <w:r w:rsidRPr="005E1E5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A7C4D" w:rsidRPr="005E1E55" w:rsidRDefault="003F7461" w:rsidP="003F7461">
      <w:pPr>
        <w:pStyle w:val="a4"/>
        <w:numPr>
          <w:ilvl w:val="0"/>
          <w:numId w:val="21"/>
        </w:numPr>
        <w:spacing w:line="360" w:lineRule="auto"/>
        <w:ind w:left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4A7C4D" w:rsidRPr="005E1E55">
        <w:rPr>
          <w:rFonts w:ascii="Times New Roman" w:hAnsi="Times New Roman"/>
        </w:rPr>
        <w:t>рочита</w:t>
      </w:r>
      <w:r>
        <w:rPr>
          <w:rFonts w:ascii="Times New Roman" w:hAnsi="Times New Roman"/>
        </w:rPr>
        <w:t xml:space="preserve">йте </w:t>
      </w:r>
      <w:r w:rsidR="004A7C4D" w:rsidRPr="005E1E55">
        <w:rPr>
          <w:rFonts w:ascii="Times New Roman" w:hAnsi="Times New Roman"/>
        </w:rPr>
        <w:t>предложения, най</w:t>
      </w:r>
      <w:r>
        <w:rPr>
          <w:rFonts w:ascii="Times New Roman" w:hAnsi="Times New Roman"/>
        </w:rPr>
        <w:t>дите</w:t>
      </w:r>
      <w:r w:rsidR="004A7C4D" w:rsidRPr="005E1E55">
        <w:rPr>
          <w:rFonts w:ascii="Times New Roman" w:hAnsi="Times New Roman"/>
        </w:rPr>
        <w:t xml:space="preserve"> в них грамматические основы;</w:t>
      </w:r>
    </w:p>
    <w:p w:rsidR="004A7C4D" w:rsidRPr="005E1E55" w:rsidRDefault="00C52885" w:rsidP="003F7461">
      <w:pPr>
        <w:pStyle w:val="a4"/>
        <w:numPr>
          <w:ilvl w:val="0"/>
          <w:numId w:val="21"/>
        </w:numPr>
        <w:spacing w:line="360" w:lineRule="auto"/>
        <w:ind w:left="0"/>
        <w:contextualSpacing/>
        <w:jc w:val="both"/>
        <w:rPr>
          <w:rFonts w:ascii="Times New Roman" w:hAnsi="Times New Roman"/>
        </w:rPr>
      </w:pPr>
      <w:r w:rsidRPr="005E1E55">
        <w:rPr>
          <w:rFonts w:ascii="Times New Roman" w:hAnsi="Times New Roman"/>
        </w:rPr>
        <w:t xml:space="preserve">найдите </w:t>
      </w:r>
      <w:r w:rsidR="004A7C4D" w:rsidRPr="005E1E55">
        <w:rPr>
          <w:rFonts w:ascii="Times New Roman" w:hAnsi="Times New Roman"/>
        </w:rPr>
        <w:t>обстоятельства, выраженные деепричастиями или деепричастными оборотами</w:t>
      </w:r>
      <w:r w:rsidRPr="005E1E55">
        <w:rPr>
          <w:rFonts w:ascii="Times New Roman" w:hAnsi="Times New Roman"/>
        </w:rPr>
        <w:t xml:space="preserve">, расставьте </w:t>
      </w:r>
      <w:r w:rsidR="00775FCC" w:rsidRPr="005E1E55">
        <w:rPr>
          <w:rFonts w:ascii="Times New Roman" w:hAnsi="Times New Roman"/>
        </w:rPr>
        <w:t xml:space="preserve">недостающие </w:t>
      </w:r>
      <w:r w:rsidRPr="005E1E55">
        <w:rPr>
          <w:rFonts w:ascii="Times New Roman" w:hAnsi="Times New Roman"/>
        </w:rPr>
        <w:t>знаки препинания</w:t>
      </w:r>
      <w:r w:rsidR="004A7C4D" w:rsidRPr="005E1E55">
        <w:rPr>
          <w:rFonts w:ascii="Times New Roman" w:hAnsi="Times New Roman"/>
        </w:rPr>
        <w:t>;</w:t>
      </w:r>
    </w:p>
    <w:p w:rsidR="004A7C4D" w:rsidRPr="005E1E55" w:rsidRDefault="004A7C4D" w:rsidP="003F7461">
      <w:pPr>
        <w:pStyle w:val="a4"/>
        <w:numPr>
          <w:ilvl w:val="0"/>
          <w:numId w:val="21"/>
        </w:numPr>
        <w:spacing w:line="360" w:lineRule="auto"/>
        <w:ind w:left="0"/>
        <w:contextualSpacing/>
        <w:jc w:val="both"/>
        <w:rPr>
          <w:rFonts w:ascii="Times New Roman" w:hAnsi="Times New Roman"/>
        </w:rPr>
      </w:pPr>
      <w:r w:rsidRPr="005E1E55">
        <w:rPr>
          <w:rFonts w:ascii="Times New Roman" w:hAnsi="Times New Roman"/>
        </w:rPr>
        <w:t>сдела</w:t>
      </w:r>
      <w:r w:rsidR="003F7461">
        <w:rPr>
          <w:rFonts w:ascii="Times New Roman" w:hAnsi="Times New Roman"/>
        </w:rPr>
        <w:t>йте</w:t>
      </w:r>
      <w:r w:rsidRPr="005E1E55">
        <w:rPr>
          <w:rFonts w:ascii="Times New Roman" w:hAnsi="Times New Roman"/>
        </w:rPr>
        <w:t xml:space="preserve"> вывод.</w:t>
      </w:r>
    </w:p>
    <w:p w:rsidR="006B41AE" w:rsidRDefault="006B41AE" w:rsidP="003F7461">
      <w:pPr>
        <w:rPr>
          <w:rFonts w:ascii="Times New Roman" w:hAnsi="Times New Roman" w:cs="Times New Roman"/>
          <w:sz w:val="24"/>
          <w:szCs w:val="24"/>
        </w:rPr>
      </w:pPr>
    </w:p>
    <w:p w:rsidR="00775FCC" w:rsidRPr="005E1E55" w:rsidRDefault="006B41AE" w:rsidP="003F74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предложения, определите, где есть пунктуационная ошибка:</w:t>
      </w:r>
    </w:p>
    <w:p w:rsidR="00775FCC" w:rsidRPr="005E1E55" w:rsidRDefault="00775FCC" w:rsidP="003F746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А)   </w:t>
      </w:r>
      <w:r w:rsidRPr="005E1E55">
        <w:rPr>
          <w:rFonts w:ascii="Times New Roman" w:hAnsi="Times New Roman" w:cs="Times New Roman"/>
          <w:sz w:val="24"/>
          <w:szCs w:val="24"/>
          <w:u w:val="dotDotDash"/>
        </w:rPr>
        <w:t>Оттолкнув мен</w:t>
      </w:r>
      <w:r w:rsidRPr="005E1E55">
        <w:rPr>
          <w:rFonts w:ascii="Times New Roman" w:hAnsi="Times New Roman" w:cs="Times New Roman"/>
          <w:b/>
          <w:sz w:val="24"/>
          <w:szCs w:val="24"/>
          <w:u w:val="dotDotDash"/>
        </w:rPr>
        <w:t>я</w:t>
      </w:r>
      <w:r w:rsidRPr="005E1E55">
        <w:rPr>
          <w:rFonts w:ascii="Times New Roman" w:hAnsi="Times New Roman" w:cs="Times New Roman"/>
          <w:b/>
          <w:i/>
          <w:sz w:val="24"/>
          <w:szCs w:val="24"/>
          <w:u w:val="dotDash"/>
        </w:rPr>
        <w:t>,</w:t>
      </w:r>
      <w:r w:rsidRPr="005E1E55">
        <w:rPr>
          <w:rFonts w:ascii="Times New Roman" w:hAnsi="Times New Roman" w:cs="Times New Roman"/>
          <w:sz w:val="24"/>
          <w:szCs w:val="24"/>
        </w:rPr>
        <w:t xml:space="preserve"> </w:t>
      </w:r>
      <w:r w:rsidRPr="005E1E55">
        <w:rPr>
          <w:rFonts w:ascii="Times New Roman" w:hAnsi="Times New Roman" w:cs="Times New Roman"/>
          <w:sz w:val="24"/>
          <w:szCs w:val="24"/>
          <w:u w:val="single"/>
        </w:rPr>
        <w:t>бабушка</w:t>
      </w:r>
      <w:r w:rsidRPr="005E1E55">
        <w:rPr>
          <w:rFonts w:ascii="Times New Roman" w:hAnsi="Times New Roman" w:cs="Times New Roman"/>
          <w:sz w:val="24"/>
          <w:szCs w:val="24"/>
        </w:rPr>
        <w:t xml:space="preserve"> </w:t>
      </w:r>
      <w:r w:rsidRPr="005E1E55">
        <w:rPr>
          <w:rFonts w:ascii="Times New Roman" w:hAnsi="Times New Roman" w:cs="Times New Roman"/>
          <w:sz w:val="24"/>
          <w:szCs w:val="24"/>
          <w:u w:val="double"/>
        </w:rPr>
        <w:t>бросилась</w:t>
      </w:r>
      <w:r w:rsidRPr="005E1E55">
        <w:rPr>
          <w:rFonts w:ascii="Times New Roman" w:hAnsi="Times New Roman" w:cs="Times New Roman"/>
          <w:sz w:val="24"/>
          <w:szCs w:val="24"/>
        </w:rPr>
        <w:t xml:space="preserve"> к двери. – </w:t>
      </w:r>
      <w:r w:rsidR="003F7461">
        <w:rPr>
          <w:rFonts w:ascii="Times New Roman" w:hAnsi="Times New Roman" w:cs="Times New Roman"/>
          <w:sz w:val="24"/>
          <w:szCs w:val="24"/>
        </w:rPr>
        <w:t>нужно поставить запятую</w:t>
      </w:r>
      <w:r w:rsidRPr="005E1E55">
        <w:rPr>
          <w:rFonts w:ascii="Times New Roman" w:hAnsi="Times New Roman" w:cs="Times New Roman"/>
          <w:sz w:val="24"/>
          <w:szCs w:val="24"/>
        </w:rPr>
        <w:t xml:space="preserve"> после деепричастного оборота «оттолкнув меня»;</w:t>
      </w:r>
    </w:p>
    <w:p w:rsidR="00775FCC" w:rsidRPr="005E1E55" w:rsidRDefault="00775FCC" w:rsidP="003F746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Б)    </w:t>
      </w:r>
      <w:r w:rsidRPr="005E1E55">
        <w:rPr>
          <w:rFonts w:ascii="Times New Roman" w:hAnsi="Times New Roman" w:cs="Times New Roman"/>
          <w:sz w:val="24"/>
          <w:szCs w:val="24"/>
          <w:u w:val="single"/>
        </w:rPr>
        <w:t>Трамваи</w:t>
      </w:r>
      <w:r w:rsidRPr="005E1E55">
        <w:rPr>
          <w:rFonts w:ascii="Times New Roman" w:hAnsi="Times New Roman" w:cs="Times New Roman"/>
          <w:sz w:val="24"/>
          <w:szCs w:val="24"/>
        </w:rPr>
        <w:t xml:space="preserve"> оглушительно </w:t>
      </w:r>
      <w:r w:rsidRPr="005E1E55">
        <w:rPr>
          <w:rFonts w:ascii="Times New Roman" w:hAnsi="Times New Roman" w:cs="Times New Roman"/>
          <w:sz w:val="24"/>
          <w:szCs w:val="24"/>
          <w:u w:val="double"/>
        </w:rPr>
        <w:t>звенели</w:t>
      </w:r>
      <w:r w:rsidRPr="005E1E55">
        <w:rPr>
          <w:rFonts w:ascii="Times New Roman" w:hAnsi="Times New Roman" w:cs="Times New Roman"/>
          <w:b/>
          <w:sz w:val="24"/>
          <w:szCs w:val="24"/>
          <w:u w:val="double"/>
        </w:rPr>
        <w:t>,</w:t>
      </w:r>
      <w:r w:rsidRPr="005E1E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1E55">
        <w:rPr>
          <w:rFonts w:ascii="Times New Roman" w:hAnsi="Times New Roman" w:cs="Times New Roman"/>
          <w:sz w:val="24"/>
          <w:szCs w:val="24"/>
          <w:u w:val="dotDotDash"/>
        </w:rPr>
        <w:t>подлетая к площади</w:t>
      </w:r>
      <w:r w:rsidRPr="005E1E55">
        <w:rPr>
          <w:rFonts w:ascii="Times New Roman" w:hAnsi="Times New Roman" w:cs="Times New Roman"/>
          <w:sz w:val="24"/>
          <w:szCs w:val="24"/>
        </w:rPr>
        <w:t xml:space="preserve">.  – </w:t>
      </w:r>
      <w:r w:rsidR="003F7461" w:rsidRPr="005E1E55">
        <w:rPr>
          <w:rFonts w:ascii="Times New Roman" w:hAnsi="Times New Roman" w:cs="Times New Roman"/>
          <w:sz w:val="24"/>
          <w:szCs w:val="24"/>
        </w:rPr>
        <w:t>перед деепричастным оборотом «</w:t>
      </w:r>
      <w:r w:rsidR="003F7461" w:rsidRPr="005E1E55">
        <w:rPr>
          <w:rFonts w:ascii="Times New Roman" w:hAnsi="Times New Roman" w:cs="Times New Roman"/>
          <w:sz w:val="24"/>
          <w:szCs w:val="24"/>
          <w:u w:val="dotDotDash"/>
        </w:rPr>
        <w:t>подлетая к площади</w:t>
      </w:r>
      <w:r w:rsidR="003F7461" w:rsidRPr="005E1E55">
        <w:rPr>
          <w:rFonts w:ascii="Times New Roman" w:hAnsi="Times New Roman" w:cs="Times New Roman"/>
          <w:sz w:val="24"/>
          <w:szCs w:val="24"/>
        </w:rPr>
        <w:t>»</w:t>
      </w:r>
      <w:r w:rsidR="003F7461">
        <w:rPr>
          <w:rFonts w:ascii="Times New Roman" w:hAnsi="Times New Roman" w:cs="Times New Roman"/>
          <w:sz w:val="24"/>
          <w:szCs w:val="24"/>
        </w:rPr>
        <w:t xml:space="preserve"> нужно поставить запятую</w:t>
      </w:r>
      <w:r w:rsidRPr="005E1E55">
        <w:rPr>
          <w:rFonts w:ascii="Times New Roman" w:hAnsi="Times New Roman" w:cs="Times New Roman"/>
          <w:sz w:val="24"/>
          <w:szCs w:val="24"/>
        </w:rPr>
        <w:t>;</w:t>
      </w:r>
    </w:p>
    <w:p w:rsidR="00E11E94" w:rsidRPr="005E1E55" w:rsidRDefault="00E11E94" w:rsidP="00E11E94">
      <w:pPr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         В)   </w:t>
      </w:r>
      <w:r w:rsidRPr="005E1E55">
        <w:rPr>
          <w:rFonts w:ascii="Times New Roman" w:hAnsi="Times New Roman" w:cs="Times New Roman"/>
          <w:sz w:val="24"/>
          <w:szCs w:val="24"/>
          <w:u w:val="single"/>
        </w:rPr>
        <w:t>Туманы</w:t>
      </w:r>
      <w:r w:rsidRPr="005E1E55">
        <w:rPr>
          <w:rFonts w:ascii="Times New Roman" w:hAnsi="Times New Roman" w:cs="Times New Roman"/>
          <w:sz w:val="24"/>
          <w:szCs w:val="24"/>
        </w:rPr>
        <w:t xml:space="preserve">, </w:t>
      </w:r>
      <w:r w:rsidRPr="005E1E55">
        <w:rPr>
          <w:rFonts w:ascii="Times New Roman" w:hAnsi="Times New Roman" w:cs="Times New Roman"/>
          <w:sz w:val="24"/>
          <w:szCs w:val="24"/>
          <w:u w:val="dotDash"/>
        </w:rPr>
        <w:t>клубясь и извиваясь</w:t>
      </w:r>
      <w:r w:rsidRPr="005E1E55">
        <w:rPr>
          <w:rFonts w:ascii="Times New Roman" w:hAnsi="Times New Roman" w:cs="Times New Roman"/>
          <w:sz w:val="24"/>
          <w:szCs w:val="24"/>
        </w:rPr>
        <w:t xml:space="preserve">, </w:t>
      </w:r>
      <w:r w:rsidRPr="005E1E55">
        <w:rPr>
          <w:rFonts w:ascii="Times New Roman" w:hAnsi="Times New Roman" w:cs="Times New Roman"/>
          <w:sz w:val="24"/>
          <w:szCs w:val="24"/>
          <w:u w:val="double"/>
        </w:rPr>
        <w:t>сползали</w:t>
      </w:r>
      <w:r w:rsidRPr="005E1E55">
        <w:rPr>
          <w:rFonts w:ascii="Times New Roman" w:hAnsi="Times New Roman" w:cs="Times New Roman"/>
          <w:sz w:val="24"/>
          <w:szCs w:val="24"/>
        </w:rPr>
        <w:t xml:space="preserve"> по морщинам соседних скал.</w:t>
      </w:r>
      <w:r>
        <w:rPr>
          <w:rFonts w:ascii="Times New Roman" w:hAnsi="Times New Roman" w:cs="Times New Roman"/>
          <w:sz w:val="24"/>
          <w:szCs w:val="24"/>
        </w:rPr>
        <w:t>-обособленные однородные деепричастия «клубясь и извиваясь»  выделены верно;</w:t>
      </w:r>
    </w:p>
    <w:p w:rsidR="00775FCC" w:rsidRPr="005E1E55" w:rsidRDefault="00775FCC" w:rsidP="003F746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Г)    </w:t>
      </w:r>
      <w:r w:rsidRPr="003F7461">
        <w:rPr>
          <w:rFonts w:ascii="Times New Roman" w:hAnsi="Times New Roman" w:cs="Times New Roman"/>
          <w:sz w:val="24"/>
          <w:szCs w:val="24"/>
          <w:u w:val="dotDash"/>
        </w:rPr>
        <w:t>Пошумев</w:t>
      </w:r>
      <w:r w:rsidRPr="005E1E55">
        <w:rPr>
          <w:rFonts w:ascii="Times New Roman" w:hAnsi="Times New Roman" w:cs="Times New Roman"/>
          <w:b/>
          <w:sz w:val="24"/>
          <w:szCs w:val="24"/>
          <w:u w:val="dotDash"/>
        </w:rPr>
        <w:t>,</w:t>
      </w:r>
      <w:r w:rsidRPr="005E1E55">
        <w:rPr>
          <w:rFonts w:ascii="Times New Roman" w:hAnsi="Times New Roman" w:cs="Times New Roman"/>
          <w:sz w:val="24"/>
          <w:szCs w:val="24"/>
        </w:rPr>
        <w:t xml:space="preserve">  </w:t>
      </w:r>
      <w:r w:rsidRPr="003F7461">
        <w:rPr>
          <w:rFonts w:ascii="Times New Roman" w:hAnsi="Times New Roman" w:cs="Times New Roman"/>
          <w:sz w:val="24"/>
          <w:szCs w:val="24"/>
          <w:u w:val="single"/>
        </w:rPr>
        <w:t xml:space="preserve">река </w:t>
      </w:r>
      <w:r w:rsidRPr="003F7461">
        <w:rPr>
          <w:rFonts w:ascii="Times New Roman" w:hAnsi="Times New Roman" w:cs="Times New Roman"/>
          <w:sz w:val="24"/>
          <w:szCs w:val="24"/>
          <w:u w:val="double"/>
        </w:rPr>
        <w:t>успокоилась</w:t>
      </w:r>
      <w:r w:rsidRPr="005E1E55">
        <w:rPr>
          <w:rFonts w:ascii="Times New Roman" w:hAnsi="Times New Roman" w:cs="Times New Roman"/>
          <w:sz w:val="24"/>
          <w:szCs w:val="24"/>
        </w:rPr>
        <w:t xml:space="preserve">.- </w:t>
      </w:r>
      <w:r w:rsidR="003F7461" w:rsidRPr="003F7461">
        <w:rPr>
          <w:rFonts w:ascii="Times New Roman" w:hAnsi="Times New Roman" w:cs="Times New Roman"/>
          <w:sz w:val="24"/>
          <w:szCs w:val="24"/>
        </w:rPr>
        <w:t xml:space="preserve">нужно поставить запятую </w:t>
      </w:r>
      <w:r w:rsidRPr="005E1E55">
        <w:rPr>
          <w:rFonts w:ascii="Times New Roman" w:hAnsi="Times New Roman" w:cs="Times New Roman"/>
          <w:sz w:val="24"/>
          <w:szCs w:val="24"/>
        </w:rPr>
        <w:t xml:space="preserve">после одиночного деепричастия «пошумев». </w:t>
      </w:r>
    </w:p>
    <w:p w:rsidR="006B41AE" w:rsidRPr="005E1E55" w:rsidRDefault="006B41AE" w:rsidP="006B41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E1E55">
        <w:rPr>
          <w:rFonts w:ascii="Times New Roman" w:hAnsi="Times New Roman" w:cs="Times New Roman"/>
          <w:sz w:val="24"/>
          <w:szCs w:val="24"/>
        </w:rPr>
        <w:t xml:space="preserve">В предложениях </w:t>
      </w:r>
      <w:r>
        <w:rPr>
          <w:rFonts w:ascii="Times New Roman" w:hAnsi="Times New Roman" w:cs="Times New Roman"/>
          <w:sz w:val="24"/>
          <w:szCs w:val="24"/>
        </w:rPr>
        <w:t xml:space="preserve"> А, Б, Г </w:t>
      </w:r>
      <w:r w:rsidRPr="005E1E55">
        <w:rPr>
          <w:rFonts w:ascii="Times New Roman" w:hAnsi="Times New Roman" w:cs="Times New Roman"/>
          <w:sz w:val="24"/>
          <w:szCs w:val="24"/>
        </w:rPr>
        <w:t>допущены пунктуационные ошибки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2885" w:rsidRPr="005E1E55" w:rsidRDefault="006B41AE" w:rsidP="003F74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75FCC" w:rsidRPr="005E1E55">
        <w:rPr>
          <w:rFonts w:ascii="Times New Roman" w:hAnsi="Times New Roman" w:cs="Times New Roman"/>
          <w:sz w:val="24"/>
          <w:szCs w:val="24"/>
        </w:rPr>
        <w:t xml:space="preserve">Следовательно, только в </w:t>
      </w:r>
      <w:r w:rsidR="00C52885" w:rsidRPr="005E1E55">
        <w:rPr>
          <w:rFonts w:ascii="Times New Roman" w:hAnsi="Times New Roman" w:cs="Times New Roman"/>
          <w:sz w:val="24"/>
          <w:szCs w:val="24"/>
        </w:rPr>
        <w:t xml:space="preserve"> предложении </w:t>
      </w:r>
      <w:r w:rsidR="00E11E94">
        <w:rPr>
          <w:rFonts w:ascii="Times New Roman" w:hAnsi="Times New Roman" w:cs="Times New Roman"/>
          <w:sz w:val="24"/>
          <w:szCs w:val="24"/>
        </w:rPr>
        <w:t xml:space="preserve">В) </w:t>
      </w:r>
      <w:r w:rsidR="00775FCC" w:rsidRPr="005E1E55">
        <w:rPr>
          <w:rFonts w:ascii="Times New Roman" w:hAnsi="Times New Roman" w:cs="Times New Roman"/>
          <w:sz w:val="24"/>
          <w:szCs w:val="24"/>
        </w:rPr>
        <w:t xml:space="preserve">пунктуационной ошибки </w:t>
      </w:r>
      <w:r w:rsidR="00C52885" w:rsidRPr="005E1E55">
        <w:rPr>
          <w:rFonts w:ascii="Times New Roman" w:hAnsi="Times New Roman" w:cs="Times New Roman"/>
          <w:sz w:val="24"/>
          <w:szCs w:val="24"/>
        </w:rPr>
        <w:t>не</w:t>
      </w:r>
      <w:r w:rsidR="00775FCC" w:rsidRPr="005E1E55">
        <w:rPr>
          <w:rFonts w:ascii="Times New Roman" w:hAnsi="Times New Roman" w:cs="Times New Roman"/>
          <w:sz w:val="24"/>
          <w:szCs w:val="24"/>
        </w:rPr>
        <w:t>т.</w:t>
      </w:r>
    </w:p>
    <w:p w:rsidR="004D1692" w:rsidRPr="005E1E55" w:rsidRDefault="00775FCC" w:rsidP="003F7461">
      <w:pPr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3B3" w:rsidRPr="005E1E55" w:rsidRDefault="006D73B3" w:rsidP="003F7461">
      <w:pPr>
        <w:rPr>
          <w:rFonts w:ascii="Times New Roman" w:hAnsi="Times New Roman" w:cs="Times New Roman"/>
          <w:sz w:val="24"/>
          <w:szCs w:val="24"/>
        </w:rPr>
      </w:pPr>
    </w:p>
    <w:p w:rsidR="006B41AE" w:rsidRDefault="006B41AE" w:rsidP="003F7461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6B68ED" w:rsidRPr="00EE47F4" w:rsidRDefault="006B68ED" w:rsidP="003F7461">
      <w:pPr>
        <w:jc w:val="center"/>
        <w:rPr>
          <w:rFonts w:ascii="Times New Roman" w:eastAsia="Calibri" w:hAnsi="Times New Roman" w:cs="Times New Roman"/>
          <w:i/>
          <w:sz w:val="28"/>
          <w:szCs w:val="24"/>
        </w:rPr>
      </w:pPr>
      <w:r w:rsidRPr="00EE47F4">
        <w:rPr>
          <w:rFonts w:ascii="Times New Roman" w:eastAsia="Calibri" w:hAnsi="Times New Roman" w:cs="Times New Roman"/>
          <w:i/>
          <w:sz w:val="28"/>
          <w:szCs w:val="24"/>
        </w:rPr>
        <w:lastRenderedPageBreak/>
        <w:t>Разбор типового контрольного задания</w:t>
      </w:r>
    </w:p>
    <w:p w:rsidR="003806F0" w:rsidRPr="005E1E55" w:rsidRDefault="003806F0" w:rsidP="003F7461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3806F0" w:rsidRPr="005E1E55" w:rsidRDefault="003806F0" w:rsidP="003F7461">
      <w:pPr>
        <w:ind w:firstLine="426"/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 В каком варианте ответа правильно указаны все цифры, на месте которых в предложении должны стоять запятые?</w:t>
      </w:r>
    </w:p>
    <w:p w:rsidR="003806F0" w:rsidRPr="005E1E55" w:rsidRDefault="003806F0" w:rsidP="006B41AE">
      <w:pPr>
        <w:ind w:firstLine="426"/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Скользнув (1) к третьему этажу (2) Маргарита заглянула в крайнее </w:t>
      </w:r>
      <w:r w:rsidR="004D1692" w:rsidRPr="005E1E55">
        <w:rPr>
          <w:rFonts w:ascii="Times New Roman" w:hAnsi="Times New Roman" w:cs="Times New Roman"/>
          <w:sz w:val="24"/>
          <w:szCs w:val="24"/>
        </w:rPr>
        <w:t>окно (</w:t>
      </w:r>
      <w:r w:rsidRPr="005E1E55">
        <w:rPr>
          <w:rFonts w:ascii="Times New Roman" w:hAnsi="Times New Roman" w:cs="Times New Roman"/>
          <w:sz w:val="24"/>
          <w:szCs w:val="24"/>
        </w:rPr>
        <w:t xml:space="preserve">3) завешенное (4) легонькой темной шторкой. (Булгаков М.) </w:t>
      </w:r>
    </w:p>
    <w:p w:rsidR="003806F0" w:rsidRPr="005E1E55" w:rsidRDefault="003806F0" w:rsidP="003F7461">
      <w:pPr>
        <w:ind w:firstLine="426"/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1) 1,2,3</w:t>
      </w:r>
    </w:p>
    <w:p w:rsidR="003806F0" w:rsidRPr="005E1E55" w:rsidRDefault="003806F0" w:rsidP="003F7461">
      <w:pPr>
        <w:ind w:firstLine="426"/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2) 2,3,4</w:t>
      </w:r>
    </w:p>
    <w:p w:rsidR="003806F0" w:rsidRPr="005E1E55" w:rsidRDefault="003806F0" w:rsidP="003F7461">
      <w:pPr>
        <w:ind w:firstLine="426"/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3) 2,3 </w:t>
      </w:r>
    </w:p>
    <w:p w:rsidR="003806F0" w:rsidRPr="005E1E55" w:rsidRDefault="003806F0" w:rsidP="006B41AE">
      <w:pPr>
        <w:ind w:firstLine="426"/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>4) 2,4</w:t>
      </w:r>
    </w:p>
    <w:p w:rsidR="006B41AE" w:rsidRDefault="006B41AE" w:rsidP="003F7461">
      <w:pPr>
        <w:widowControl w:val="0"/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6B68ED" w:rsidRPr="005E1E55" w:rsidRDefault="006B68ED" w:rsidP="003F7461">
      <w:pPr>
        <w:widowControl w:val="0"/>
        <w:pBdr>
          <w:top w:val="nil"/>
          <w:left w:val="nil"/>
          <w:bottom w:val="nil"/>
          <w:right w:val="nil"/>
          <w:between w:val="nil"/>
        </w:pBdr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5E1E55">
        <w:rPr>
          <w:rFonts w:ascii="Times New Roman" w:hAnsi="Times New Roman" w:cs="Times New Roman"/>
          <w:color w:val="000000"/>
          <w:sz w:val="24"/>
          <w:szCs w:val="24"/>
        </w:rPr>
        <w:t>Алгоритм выполнения задания:</w:t>
      </w:r>
    </w:p>
    <w:p w:rsidR="00D45966" w:rsidRPr="005E1E55" w:rsidRDefault="006B68ED" w:rsidP="003F7461">
      <w:pPr>
        <w:pStyle w:val="a4"/>
        <w:numPr>
          <w:ilvl w:val="0"/>
          <w:numId w:val="10"/>
        </w:numPr>
        <w:spacing w:line="360" w:lineRule="auto"/>
        <w:ind w:left="0" w:hanging="357"/>
        <w:rPr>
          <w:rFonts w:ascii="Times New Roman" w:hAnsi="Times New Roman"/>
        </w:rPr>
      </w:pPr>
      <w:r w:rsidRPr="005E1E55">
        <w:rPr>
          <w:rFonts w:ascii="Times New Roman" w:hAnsi="Times New Roman"/>
        </w:rPr>
        <w:t>прочита</w:t>
      </w:r>
      <w:r w:rsidR="003F7461">
        <w:rPr>
          <w:rFonts w:ascii="Times New Roman" w:hAnsi="Times New Roman"/>
        </w:rPr>
        <w:t>йте</w:t>
      </w:r>
      <w:r w:rsidRPr="005E1E55">
        <w:rPr>
          <w:rFonts w:ascii="Times New Roman" w:hAnsi="Times New Roman"/>
        </w:rPr>
        <w:t xml:space="preserve"> </w:t>
      </w:r>
      <w:r w:rsidR="003806F0" w:rsidRPr="005E1E55">
        <w:rPr>
          <w:rFonts w:ascii="Times New Roman" w:hAnsi="Times New Roman"/>
        </w:rPr>
        <w:t>задание</w:t>
      </w:r>
      <w:r w:rsidRPr="005E1E55">
        <w:rPr>
          <w:rFonts w:ascii="Times New Roman" w:hAnsi="Times New Roman"/>
        </w:rPr>
        <w:t>;</w:t>
      </w:r>
    </w:p>
    <w:p w:rsidR="00775FCC" w:rsidRPr="005E1E55" w:rsidRDefault="00775FCC" w:rsidP="003F7461">
      <w:pPr>
        <w:pStyle w:val="a4"/>
        <w:numPr>
          <w:ilvl w:val="0"/>
          <w:numId w:val="10"/>
        </w:numPr>
        <w:spacing w:line="360" w:lineRule="auto"/>
        <w:ind w:left="0" w:hanging="357"/>
        <w:rPr>
          <w:rFonts w:ascii="Times New Roman" w:hAnsi="Times New Roman"/>
        </w:rPr>
      </w:pPr>
      <w:r w:rsidRPr="005E1E55">
        <w:rPr>
          <w:rFonts w:ascii="Times New Roman" w:hAnsi="Times New Roman"/>
        </w:rPr>
        <w:t>найдите грамматическую основу</w:t>
      </w:r>
      <w:r w:rsidR="005E1E55" w:rsidRPr="005E1E55">
        <w:rPr>
          <w:rFonts w:ascii="Times New Roman" w:hAnsi="Times New Roman"/>
        </w:rPr>
        <w:t xml:space="preserve">, определите границы обособленных второстепенных членов предложения,  </w:t>
      </w:r>
      <w:r w:rsidRPr="005E1E55">
        <w:rPr>
          <w:rFonts w:ascii="Times New Roman" w:hAnsi="Times New Roman"/>
        </w:rPr>
        <w:t>расставьте недостающие знаки препинания;</w:t>
      </w:r>
    </w:p>
    <w:p w:rsidR="006B68ED" w:rsidRPr="005E1E55" w:rsidRDefault="003F7461" w:rsidP="003F7461">
      <w:pPr>
        <w:pStyle w:val="a4"/>
        <w:numPr>
          <w:ilvl w:val="0"/>
          <w:numId w:val="10"/>
        </w:numPr>
        <w:spacing w:line="360" w:lineRule="auto"/>
        <w:ind w:left="0" w:hanging="357"/>
        <w:rPr>
          <w:rFonts w:ascii="Times New Roman" w:hAnsi="Times New Roman"/>
        </w:rPr>
      </w:pPr>
      <w:r>
        <w:rPr>
          <w:rFonts w:ascii="Times New Roman" w:hAnsi="Times New Roman"/>
        </w:rPr>
        <w:t>сделайте вывод</w:t>
      </w:r>
      <w:r w:rsidR="003806F0" w:rsidRPr="005E1E55">
        <w:rPr>
          <w:rFonts w:ascii="Times New Roman" w:hAnsi="Times New Roman"/>
        </w:rPr>
        <w:t>.</w:t>
      </w:r>
      <w:r w:rsidR="006B68ED" w:rsidRPr="005E1E55">
        <w:rPr>
          <w:rFonts w:ascii="Times New Roman" w:hAnsi="Times New Roman"/>
        </w:rPr>
        <w:t xml:space="preserve"> </w:t>
      </w:r>
      <w:r w:rsidR="003806F0" w:rsidRPr="005E1E55">
        <w:rPr>
          <w:rFonts w:ascii="Times New Roman" w:hAnsi="Times New Roman"/>
        </w:rPr>
        <w:t xml:space="preserve"> </w:t>
      </w:r>
    </w:p>
    <w:p w:rsidR="00775FCC" w:rsidRPr="005E1E55" w:rsidRDefault="00775FCC" w:rsidP="003F7461">
      <w:pPr>
        <w:pStyle w:val="a4"/>
        <w:spacing w:line="360" w:lineRule="auto"/>
        <w:ind w:left="0"/>
        <w:rPr>
          <w:rFonts w:ascii="Times New Roman" w:hAnsi="Times New Roman"/>
        </w:rPr>
      </w:pPr>
    </w:p>
    <w:p w:rsidR="00775FCC" w:rsidRPr="005E1E55" w:rsidRDefault="00775FCC" w:rsidP="003F7461">
      <w:pPr>
        <w:pStyle w:val="a4"/>
        <w:spacing w:line="360" w:lineRule="auto"/>
        <w:ind w:left="0"/>
        <w:rPr>
          <w:rFonts w:ascii="Times New Roman" w:hAnsi="Times New Roman"/>
        </w:rPr>
      </w:pPr>
      <w:r w:rsidRPr="005E1E55">
        <w:rPr>
          <w:rFonts w:ascii="Times New Roman" w:hAnsi="Times New Roman"/>
        </w:rPr>
        <w:t>В предложении</w:t>
      </w:r>
    </w:p>
    <w:p w:rsidR="006B41AE" w:rsidRDefault="003806F0" w:rsidP="003F7461">
      <w:pPr>
        <w:ind w:firstLine="426"/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 </w:t>
      </w:r>
      <w:r w:rsidR="00775FCC" w:rsidRPr="005E1E55">
        <w:rPr>
          <w:rFonts w:ascii="Times New Roman" w:hAnsi="Times New Roman" w:cs="Times New Roman"/>
          <w:sz w:val="24"/>
          <w:szCs w:val="24"/>
          <w:u w:val="dotDotDash"/>
        </w:rPr>
        <w:t>Скользнув (1) к третьему этажу</w:t>
      </w:r>
      <w:r w:rsidR="005E1E55" w:rsidRPr="005E1E55">
        <w:rPr>
          <w:rFonts w:ascii="Times New Roman" w:hAnsi="Times New Roman" w:cs="Times New Roman"/>
          <w:sz w:val="24"/>
          <w:szCs w:val="24"/>
          <w:u w:val="dotDotDash"/>
        </w:rPr>
        <w:t>/</w:t>
      </w:r>
      <w:r w:rsidR="00775FCC" w:rsidRPr="005E1E55">
        <w:rPr>
          <w:rFonts w:ascii="Times New Roman" w:hAnsi="Times New Roman" w:cs="Times New Roman"/>
          <w:sz w:val="24"/>
          <w:szCs w:val="24"/>
        </w:rPr>
        <w:t xml:space="preserve"> (2) </w:t>
      </w:r>
      <w:r w:rsidR="00775FCC" w:rsidRPr="005E1E55">
        <w:rPr>
          <w:rFonts w:ascii="Times New Roman" w:hAnsi="Times New Roman" w:cs="Times New Roman"/>
          <w:sz w:val="24"/>
          <w:szCs w:val="24"/>
          <w:u w:val="single"/>
        </w:rPr>
        <w:t>Маргарита</w:t>
      </w:r>
      <w:r w:rsidR="00775FCC" w:rsidRPr="005E1E55">
        <w:rPr>
          <w:rFonts w:ascii="Times New Roman" w:hAnsi="Times New Roman" w:cs="Times New Roman"/>
          <w:sz w:val="24"/>
          <w:szCs w:val="24"/>
        </w:rPr>
        <w:t xml:space="preserve"> </w:t>
      </w:r>
      <w:r w:rsidR="00775FCC" w:rsidRPr="005E1E55">
        <w:rPr>
          <w:rFonts w:ascii="Times New Roman" w:hAnsi="Times New Roman" w:cs="Times New Roman"/>
          <w:sz w:val="24"/>
          <w:szCs w:val="24"/>
          <w:u w:val="double"/>
        </w:rPr>
        <w:t>заглянула</w:t>
      </w:r>
      <w:r w:rsidR="00775FCC" w:rsidRPr="005E1E55">
        <w:rPr>
          <w:rFonts w:ascii="Times New Roman" w:hAnsi="Times New Roman" w:cs="Times New Roman"/>
          <w:sz w:val="24"/>
          <w:szCs w:val="24"/>
        </w:rPr>
        <w:t xml:space="preserve"> в крайнее окно</w:t>
      </w:r>
      <w:r w:rsidR="005E1E55" w:rsidRPr="005E1E55">
        <w:rPr>
          <w:rFonts w:ascii="Times New Roman" w:hAnsi="Times New Roman" w:cs="Times New Roman"/>
          <w:sz w:val="24"/>
          <w:szCs w:val="24"/>
        </w:rPr>
        <w:t>/</w:t>
      </w:r>
      <w:r w:rsidR="00775FCC" w:rsidRPr="005E1E55">
        <w:rPr>
          <w:rFonts w:ascii="Times New Roman" w:hAnsi="Times New Roman" w:cs="Times New Roman"/>
          <w:sz w:val="24"/>
          <w:szCs w:val="24"/>
        </w:rPr>
        <w:t xml:space="preserve"> (3) </w:t>
      </w:r>
      <w:r w:rsidR="00775FCC" w:rsidRPr="005E1E55">
        <w:rPr>
          <w:rFonts w:ascii="Times New Roman" w:hAnsi="Times New Roman" w:cs="Times New Roman"/>
          <w:sz w:val="24"/>
          <w:szCs w:val="24"/>
          <w:u w:val="wave"/>
        </w:rPr>
        <w:t>завешенное (4) легонькой темной шторкой</w:t>
      </w:r>
      <w:r w:rsidR="00775FCC" w:rsidRPr="005E1E55">
        <w:rPr>
          <w:rFonts w:ascii="Times New Roman" w:hAnsi="Times New Roman" w:cs="Times New Roman"/>
          <w:sz w:val="24"/>
          <w:szCs w:val="24"/>
        </w:rPr>
        <w:t xml:space="preserve">. </w:t>
      </w:r>
      <w:r w:rsidR="003F7461">
        <w:rPr>
          <w:rFonts w:ascii="Times New Roman" w:hAnsi="Times New Roman" w:cs="Times New Roman"/>
          <w:sz w:val="24"/>
          <w:szCs w:val="24"/>
        </w:rPr>
        <w:t xml:space="preserve"> </w:t>
      </w:r>
      <w:r w:rsidR="00775FCC" w:rsidRPr="005E1E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5FF" w:rsidRPr="003F7461" w:rsidRDefault="005E1E55" w:rsidP="003F7461">
      <w:pPr>
        <w:ind w:firstLine="426"/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 </w:t>
      </w:r>
      <w:r w:rsidR="003F7461">
        <w:rPr>
          <w:rFonts w:ascii="Times New Roman" w:hAnsi="Times New Roman" w:cs="Times New Roman"/>
          <w:sz w:val="24"/>
          <w:szCs w:val="24"/>
        </w:rPr>
        <w:t>о</w:t>
      </w:r>
      <w:r w:rsidRPr="005E1E55">
        <w:rPr>
          <w:rFonts w:ascii="Times New Roman" w:hAnsi="Times New Roman" w:cs="Times New Roman"/>
          <w:sz w:val="24"/>
          <w:szCs w:val="24"/>
        </w:rPr>
        <w:t>босабливаются деепричастный «</w:t>
      </w:r>
      <w:r w:rsidRPr="005E1E55">
        <w:rPr>
          <w:rFonts w:ascii="Times New Roman" w:hAnsi="Times New Roman" w:cs="Times New Roman"/>
          <w:sz w:val="24"/>
          <w:szCs w:val="24"/>
          <w:u w:val="dotDotDash"/>
        </w:rPr>
        <w:t>скользнув к третьему этажу</w:t>
      </w:r>
      <w:r w:rsidRPr="005E1E55">
        <w:rPr>
          <w:rFonts w:ascii="Times New Roman" w:hAnsi="Times New Roman" w:cs="Times New Roman"/>
          <w:sz w:val="24"/>
          <w:szCs w:val="24"/>
        </w:rPr>
        <w:t xml:space="preserve">» и причастный </w:t>
      </w:r>
      <w:r w:rsidRPr="005E1E55">
        <w:rPr>
          <w:rFonts w:ascii="Times New Roman" w:hAnsi="Times New Roman" w:cs="Times New Roman"/>
          <w:sz w:val="24"/>
          <w:szCs w:val="24"/>
          <w:u w:val="wave"/>
        </w:rPr>
        <w:t>«завешенное легонькой темной шторкой</w:t>
      </w:r>
      <w:r w:rsidRPr="005E1E55">
        <w:rPr>
          <w:rFonts w:ascii="Times New Roman" w:hAnsi="Times New Roman" w:cs="Times New Roman"/>
          <w:sz w:val="24"/>
          <w:szCs w:val="24"/>
        </w:rPr>
        <w:t>» обороты, поэтому правильный ответ 2,3.</w:t>
      </w:r>
    </w:p>
    <w:p w:rsidR="003806F0" w:rsidRPr="005E1E55" w:rsidRDefault="005E1E55" w:rsidP="003F7461">
      <w:pPr>
        <w:ind w:firstLine="426"/>
        <w:jc w:val="left"/>
        <w:rPr>
          <w:rFonts w:ascii="Times New Roman" w:hAnsi="Times New Roman" w:cs="Times New Roman"/>
          <w:sz w:val="24"/>
          <w:szCs w:val="24"/>
        </w:rPr>
      </w:pPr>
      <w:r w:rsidRPr="005E1E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5CD" w:rsidRPr="005E1E55" w:rsidRDefault="005715CD" w:rsidP="003F7461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3806F0" w:rsidRPr="00EE47F4" w:rsidRDefault="003806F0" w:rsidP="003F7461">
      <w:pPr>
        <w:jc w:val="center"/>
        <w:rPr>
          <w:rFonts w:ascii="Times New Roman" w:eastAsia="Calibri" w:hAnsi="Times New Roman" w:cs="Times New Roman"/>
          <w:i/>
          <w:sz w:val="28"/>
          <w:szCs w:val="24"/>
        </w:rPr>
      </w:pPr>
      <w:r w:rsidRPr="00EE47F4">
        <w:rPr>
          <w:rFonts w:ascii="Times New Roman" w:eastAsia="Calibri" w:hAnsi="Times New Roman" w:cs="Times New Roman"/>
          <w:i/>
          <w:sz w:val="28"/>
          <w:szCs w:val="24"/>
        </w:rPr>
        <w:t>Дополнительное задание</w:t>
      </w:r>
    </w:p>
    <w:p w:rsidR="00D45966" w:rsidRPr="005E1E55" w:rsidRDefault="00D45966" w:rsidP="003F74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06F0" w:rsidRPr="005E1E55" w:rsidRDefault="003806F0" w:rsidP="003F7461">
      <w:pPr>
        <w:numPr>
          <w:ilvl w:val="0"/>
          <w:numId w:val="11"/>
        </w:numPr>
        <w:spacing w:line="276" w:lineRule="auto"/>
        <w:ind w:left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sz w:val="24"/>
          <w:szCs w:val="24"/>
        </w:rPr>
        <w:t>Найдите  в данных предложениях обособленные обстоятельства.(</w:t>
      </w:r>
      <w:r w:rsidRPr="005E1E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предложении может быть </w:t>
      </w:r>
      <w:r w:rsidRPr="005E1E55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</w:rPr>
        <w:t>2 и более</w:t>
      </w:r>
      <w:r w:rsidRPr="005E1E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обособленных обстоятельства).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1. Она вдруг скрылась, как птичка, вспугнутая из кустарника </w:t>
      </w: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br/>
        <w:t>2. Несмотря на непредвиденные трудности, работа закончена в срок.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3. Несколько дней лил, не переставая, холодный дождь.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 xml:space="preserve">4. Было темно, только две звездочки, как два спасательных </w:t>
      </w:r>
      <w:r w:rsidR="004D1692" w:rsidRPr="005E1E55">
        <w:rPr>
          <w:rFonts w:ascii="Times New Roman" w:eastAsia="Times New Roman" w:hAnsi="Times New Roman" w:cs="Times New Roman"/>
          <w:iCs/>
          <w:sz w:val="24"/>
          <w:szCs w:val="24"/>
        </w:rPr>
        <w:t>маяка,</w:t>
      </w: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 xml:space="preserve"> сверкали на темно-синем своде.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5. Старуха, несмотря на преклонный возраст, отлично видит и слышит.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6. Наша футбольная команда, при условии регулярных тренировок, может перейти в первую лигу.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7. Пройдя через тяжкие испытания, он сумел сохранить свое человеческое достоинство.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8. Ты проснёшься ль, исполненный сил, иль, судеб повинуясь закону, всё, что мог, ты уже совершил...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9. Лодка, как утка, ныряла и потом, взмахнув веслами, будто крыльями, выскакивала на поверхности.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10. Вопреки предсказаниям моего спутника, погода прояснилась и обещала нам тихое утро.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11. С тех пор и до конца московского разорения никто из домашних Безуховых, несмотря на все поиски, не видел больше Пьера и не знал, где он находится.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12. Гости остались в столовой, шёпотом толкуя об этом неожиданном посещении, и, опасаясь быть нескромными, вскоре разъехались один за другим, не поблагодарив хозяина за хлеб-соль.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13. Две минуты тому назад, не подвергая себя никакой опасности, хотел меня убить, ибо раненный в ногу немного сильнее, я бы непременно свалился с утёса.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14. И, не пуская тьму ночную на золотые небеса, одна заря сменить другую спешит, дав ночи полчаса.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15. Какой-то сволочной, под сибирского деланный кот-бродяга вынырнул из-за водосточной трубы и, несмотря на вьюгу, учуял краковскую.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16. К счастью, по причине неудачной охоты, наши кони не были измучены.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17. Долгое время он боролся с своею догадкою, принимая ее за мечту воспаленного съестными припасами воображения, но чем чаще повторялись свидания, тем мучительнее становились сомнения.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18. Благоухая, сохли травы, дымясь, курились облака.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E1E55">
        <w:rPr>
          <w:rFonts w:ascii="Times New Roman" w:eastAsia="Times New Roman" w:hAnsi="Times New Roman" w:cs="Times New Roman"/>
          <w:iCs/>
          <w:sz w:val="24"/>
          <w:szCs w:val="24"/>
        </w:rPr>
        <w:t>19. В прибрежном районе, вследствие длинной осени и запаздывания весны, перелёты птиц также запаздывают.</w:t>
      </w:r>
    </w:p>
    <w:p w:rsidR="003806F0" w:rsidRPr="005E1E55" w:rsidRDefault="003806F0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806F0" w:rsidRPr="005E1E55" w:rsidRDefault="00ED4565" w:rsidP="003F7461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5" w:anchor="more" w:history="1"/>
      <w:r w:rsidR="003806F0" w:rsidRPr="005E1E55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Проверка</w:t>
      </w:r>
    </w:p>
    <w:p w:rsidR="005715CD" w:rsidRPr="005E1E55" w:rsidRDefault="003806F0" w:rsidP="003F7461">
      <w:pPr>
        <w:jc w:val="left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1. как птичка - сравнительный оборот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2. несмотря на непредвиденные трудности - обстоятельство уступки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3. не переставая - одиночное деепричастие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4. как два спасательных маяка  - сравнительный оборот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5. несмотря на преклонный возраст - обстоятельство уступки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6. при условии регулярных тренировок - оборот с производным предлогом ПРИ </w:t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lastRenderedPageBreak/>
        <w:t>УСЛОВИИ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7. пройдя через тяжкие испытания - деепричастный оборот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8. судеб повинуясь закону - деепричастный оборот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9. как утка,  будто крыльями - сравнительные обороты,  взмахнув веслами - деепричастный оборот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10. вопреки предсказаниям моего спутника - оборот с производным предлогом ВОПРЕКИ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11. несмотря на все поиски - обстоятельство уступки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12. шёпотом толкуя об этом неожиданном посещении, опасаясь быть нескромными, не поблагодарив хозяина за хлеб-соль - деепричастные обороты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13. не подвергая себя никакой опасности - деепричастный оборот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14. не пуская тьму ночную на золотые небеса, дав ночи полчаса - деепричастные обороты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15. несмотря на вьюгу - обстоятельство уступки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16. по причине неудачной охоты - оборот с производным предлогом ПО ПРИЧИНЕ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17. принимая ее за мечту воспаленного съестными припасами воображения - деепричастный оборот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18. благоухая,  дымясь - одиночные деепричастия</w:t>
      </w:r>
      <w:r w:rsidRPr="005E1E55">
        <w:rPr>
          <w:rFonts w:ascii="Times New Roman" w:hAnsi="Times New Roman" w:cs="Times New Roman"/>
          <w:sz w:val="24"/>
          <w:szCs w:val="24"/>
        </w:rPr>
        <w:br/>
      </w:r>
      <w:r w:rsidRPr="005E1E5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19. вследствие длинной осени и запаздывания весны - оборот с производным предлогом ВСЛЕДСТВИЕ</w:t>
      </w:r>
    </w:p>
    <w:sectPr w:rsidR="005715CD" w:rsidRPr="005E1E55" w:rsidSect="00274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697E"/>
    <w:multiLevelType w:val="hybridMultilevel"/>
    <w:tmpl w:val="492477E8"/>
    <w:lvl w:ilvl="0" w:tplc="976226E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634C30"/>
    <w:multiLevelType w:val="hybridMultilevel"/>
    <w:tmpl w:val="D21C10D4"/>
    <w:lvl w:ilvl="0" w:tplc="220687B6">
      <w:start w:val="1"/>
      <w:numFmt w:val="bullet"/>
      <w:lvlText w:val=""/>
      <w:lvlJc w:val="left"/>
      <w:pPr>
        <w:ind w:left="1125" w:hanging="765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2197F"/>
    <w:multiLevelType w:val="hybridMultilevel"/>
    <w:tmpl w:val="E2569B48"/>
    <w:lvl w:ilvl="0" w:tplc="C3A2C564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B46EE8"/>
    <w:multiLevelType w:val="hybridMultilevel"/>
    <w:tmpl w:val="07B4C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451C1"/>
    <w:multiLevelType w:val="hybridMultilevel"/>
    <w:tmpl w:val="4A9A7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E59CD"/>
    <w:multiLevelType w:val="hybridMultilevel"/>
    <w:tmpl w:val="CA40A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067AB"/>
    <w:multiLevelType w:val="hybridMultilevel"/>
    <w:tmpl w:val="D12C2B34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ED90814"/>
    <w:multiLevelType w:val="hybridMultilevel"/>
    <w:tmpl w:val="8272C804"/>
    <w:lvl w:ilvl="0" w:tplc="C99CD9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46C5FE3"/>
    <w:multiLevelType w:val="hybridMultilevel"/>
    <w:tmpl w:val="6032E650"/>
    <w:lvl w:ilvl="0" w:tplc="4184ED5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72EB2"/>
    <w:multiLevelType w:val="hybridMultilevel"/>
    <w:tmpl w:val="65EA606E"/>
    <w:lvl w:ilvl="0" w:tplc="BC42A53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F16B8"/>
    <w:multiLevelType w:val="hybridMultilevel"/>
    <w:tmpl w:val="C6F8A9DA"/>
    <w:lvl w:ilvl="0" w:tplc="03B6DED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4BBB7CE2"/>
    <w:multiLevelType w:val="hybridMultilevel"/>
    <w:tmpl w:val="8BE2C5CC"/>
    <w:lvl w:ilvl="0" w:tplc="220687B6">
      <w:start w:val="1"/>
      <w:numFmt w:val="bullet"/>
      <w:lvlText w:val=""/>
      <w:lvlJc w:val="left"/>
      <w:pPr>
        <w:ind w:left="1125" w:hanging="765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D87829"/>
    <w:multiLevelType w:val="hybridMultilevel"/>
    <w:tmpl w:val="1FE8903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B2090"/>
    <w:multiLevelType w:val="hybridMultilevel"/>
    <w:tmpl w:val="F488851E"/>
    <w:lvl w:ilvl="0" w:tplc="220687B6">
      <w:start w:val="1"/>
      <w:numFmt w:val="bullet"/>
      <w:lvlText w:val=""/>
      <w:lvlJc w:val="left"/>
      <w:pPr>
        <w:ind w:left="1125" w:hanging="765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6D04B4"/>
    <w:multiLevelType w:val="hybridMultilevel"/>
    <w:tmpl w:val="5DDC3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A78EB"/>
    <w:multiLevelType w:val="hybridMultilevel"/>
    <w:tmpl w:val="73D06780"/>
    <w:lvl w:ilvl="0" w:tplc="39B061C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E3D9B"/>
    <w:multiLevelType w:val="hybridMultilevel"/>
    <w:tmpl w:val="6A162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863C31"/>
    <w:multiLevelType w:val="hybridMultilevel"/>
    <w:tmpl w:val="DC22A4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2C54BB4"/>
    <w:multiLevelType w:val="hybridMultilevel"/>
    <w:tmpl w:val="E68887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32D5C9E"/>
    <w:multiLevelType w:val="hybridMultilevel"/>
    <w:tmpl w:val="65EA606E"/>
    <w:lvl w:ilvl="0" w:tplc="BC42A53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5A1A79"/>
    <w:multiLevelType w:val="hybridMultilevel"/>
    <w:tmpl w:val="B9EC41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EFE3BAB"/>
    <w:multiLevelType w:val="hybridMultilevel"/>
    <w:tmpl w:val="A7ACE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4"/>
  </w:num>
  <w:num w:numId="4">
    <w:abstractNumId w:val="12"/>
  </w:num>
  <w:num w:numId="5">
    <w:abstractNumId w:val="9"/>
  </w:num>
  <w:num w:numId="6">
    <w:abstractNumId w:val="19"/>
  </w:num>
  <w:num w:numId="7">
    <w:abstractNumId w:val="21"/>
  </w:num>
  <w:num w:numId="8">
    <w:abstractNumId w:val="2"/>
  </w:num>
  <w:num w:numId="9">
    <w:abstractNumId w:val="14"/>
  </w:num>
  <w:num w:numId="10">
    <w:abstractNumId w:val="0"/>
  </w:num>
  <w:num w:numId="11">
    <w:abstractNumId w:val="8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0"/>
  </w:num>
  <w:num w:numId="15">
    <w:abstractNumId w:val="5"/>
  </w:num>
  <w:num w:numId="16">
    <w:abstractNumId w:val="18"/>
  </w:num>
  <w:num w:numId="17">
    <w:abstractNumId w:val="17"/>
  </w:num>
  <w:num w:numId="18">
    <w:abstractNumId w:val="1"/>
  </w:num>
  <w:num w:numId="19">
    <w:abstractNumId w:val="11"/>
  </w:num>
  <w:num w:numId="20">
    <w:abstractNumId w:val="13"/>
  </w:num>
  <w:num w:numId="21">
    <w:abstractNumId w:val="7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compat/>
  <w:rsids>
    <w:rsidRoot w:val="008C0519"/>
    <w:rsid w:val="000175FF"/>
    <w:rsid w:val="00105ABA"/>
    <w:rsid w:val="00134E87"/>
    <w:rsid w:val="00264AB6"/>
    <w:rsid w:val="0027483C"/>
    <w:rsid w:val="002E6862"/>
    <w:rsid w:val="00330062"/>
    <w:rsid w:val="003325DD"/>
    <w:rsid w:val="003806F0"/>
    <w:rsid w:val="003F7461"/>
    <w:rsid w:val="004631D7"/>
    <w:rsid w:val="004A7C4D"/>
    <w:rsid w:val="004D1692"/>
    <w:rsid w:val="00533E50"/>
    <w:rsid w:val="005715CD"/>
    <w:rsid w:val="005E1E55"/>
    <w:rsid w:val="00610C3C"/>
    <w:rsid w:val="006B41AE"/>
    <w:rsid w:val="006B68ED"/>
    <w:rsid w:val="006C4497"/>
    <w:rsid w:val="006D73B3"/>
    <w:rsid w:val="00704F62"/>
    <w:rsid w:val="00756B7C"/>
    <w:rsid w:val="00775FCC"/>
    <w:rsid w:val="007B6FB2"/>
    <w:rsid w:val="00835CD6"/>
    <w:rsid w:val="008B0E01"/>
    <w:rsid w:val="008C0519"/>
    <w:rsid w:val="00907A9A"/>
    <w:rsid w:val="00A2172E"/>
    <w:rsid w:val="00A343C1"/>
    <w:rsid w:val="00AC09FB"/>
    <w:rsid w:val="00BD5C21"/>
    <w:rsid w:val="00BE7D03"/>
    <w:rsid w:val="00C52885"/>
    <w:rsid w:val="00D45966"/>
    <w:rsid w:val="00D71800"/>
    <w:rsid w:val="00DD3ED5"/>
    <w:rsid w:val="00E11E94"/>
    <w:rsid w:val="00E806DD"/>
    <w:rsid w:val="00ED4565"/>
    <w:rsid w:val="00EE47F4"/>
    <w:rsid w:val="00F7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519"/>
    <w:pPr>
      <w:spacing w:line="240" w:lineRule="auto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519"/>
    <w:pPr>
      <w:spacing w:line="240" w:lineRule="auto"/>
      <w:ind w:left="708"/>
      <w:jc w:val="left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56B7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519"/>
    <w:pPr>
      <w:spacing w:line="240" w:lineRule="auto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C0519"/>
    <w:pPr>
      <w:spacing w:line="240" w:lineRule="auto"/>
      <w:ind w:left="708"/>
      <w:jc w:val="left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56B7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chimcauchitca.blogspot.com/2011/03/1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1849</Words>
  <Characters>10541</Characters>
  <Application>Microsoft Office Word</Application>
  <DocSecurity>0</DocSecurity>
  <Lines>87</Lines>
  <Paragraphs>24</Paragraphs>
  <ScaleCrop>false</ScaleCrop>
  <Company/>
  <LinksUpToDate>false</LinksUpToDate>
  <CharactersWithSpaces>12366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2017-12-13T07:00:00Z</dcterms:created>
  <dcterms:modified xsi:type="dcterms:W3CDTF">2020-04-11T15:26:00Z</dcterms:modified>
</cp:coreProperties>
</file>